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F32A9" w14:textId="022553E8" w:rsidR="009A3E4B" w:rsidRDefault="009A3E4B" w:rsidP="004F7A4D">
      <w:pPr>
        <w:jc w:val="center"/>
        <w:rPr>
          <w:rFonts w:eastAsia="Arial" w:cs="Arial"/>
          <w:b/>
          <w:bCs/>
          <w:szCs w:val="24"/>
        </w:rPr>
      </w:pPr>
    </w:p>
    <w:p w14:paraId="6D109FBB" w14:textId="31CCA878" w:rsidR="008805D9" w:rsidRDefault="008805D9" w:rsidP="004F7A4D">
      <w:pPr>
        <w:jc w:val="center"/>
        <w:rPr>
          <w:rFonts w:eastAsia="Arial" w:cs="Arial"/>
          <w:b/>
          <w:bCs/>
          <w:szCs w:val="24"/>
        </w:rPr>
      </w:pPr>
    </w:p>
    <w:p w14:paraId="1367E4C7" w14:textId="77777777" w:rsidR="008805D9" w:rsidRPr="004F7A4D" w:rsidRDefault="008805D9" w:rsidP="004F7A4D">
      <w:pPr>
        <w:jc w:val="center"/>
        <w:rPr>
          <w:rFonts w:eastAsia="Arial" w:cs="Arial"/>
          <w:b/>
          <w:bCs/>
          <w:szCs w:val="24"/>
        </w:rPr>
      </w:pPr>
    </w:p>
    <w:p w14:paraId="5381ABA6" w14:textId="77777777" w:rsidR="009A3E4B" w:rsidRPr="004F7A4D" w:rsidRDefault="009A3E4B" w:rsidP="004F7A4D">
      <w:pPr>
        <w:jc w:val="center"/>
        <w:rPr>
          <w:rFonts w:eastAsia="Arial" w:cs="Arial"/>
          <w:b/>
          <w:bCs/>
          <w:szCs w:val="24"/>
        </w:rPr>
      </w:pPr>
    </w:p>
    <w:p w14:paraId="7334A951" w14:textId="77777777" w:rsidR="009A3E4B" w:rsidRPr="004F7A4D" w:rsidRDefault="009A3E4B" w:rsidP="004F7A4D">
      <w:pPr>
        <w:jc w:val="center"/>
        <w:rPr>
          <w:rFonts w:eastAsia="Arial" w:cs="Arial"/>
          <w:b/>
          <w:bCs/>
          <w:szCs w:val="24"/>
        </w:rPr>
      </w:pPr>
    </w:p>
    <w:p w14:paraId="18C4AF30" w14:textId="77777777" w:rsidR="009A3E4B" w:rsidRPr="004F7A4D" w:rsidRDefault="009A3E4B" w:rsidP="004F7A4D">
      <w:pPr>
        <w:jc w:val="center"/>
        <w:rPr>
          <w:rFonts w:eastAsia="Arial" w:cs="Arial"/>
          <w:b/>
          <w:bCs/>
          <w:szCs w:val="24"/>
        </w:rPr>
      </w:pPr>
    </w:p>
    <w:p w14:paraId="7AD96FE6" w14:textId="25FCF661" w:rsidR="009A3E4B" w:rsidRPr="004F7A4D" w:rsidRDefault="004F7A4D" w:rsidP="004F7A4D">
      <w:pPr>
        <w:jc w:val="center"/>
        <w:rPr>
          <w:rFonts w:eastAsia="Arial" w:cs="Arial"/>
          <w:b/>
          <w:bCs/>
          <w:szCs w:val="24"/>
        </w:rPr>
      </w:pPr>
      <w:r w:rsidRPr="004F7A4D">
        <w:rPr>
          <w:rFonts w:eastAsia="Arial" w:cs="Arial"/>
          <w:b/>
          <w:bCs/>
          <w:szCs w:val="24"/>
        </w:rPr>
        <w:t>BACHARELADO EM EDUCAÇÃO FÍSICA</w:t>
      </w:r>
    </w:p>
    <w:p w14:paraId="02A6B721" w14:textId="224F20B1" w:rsidR="009A3E4B" w:rsidRPr="004F7A4D" w:rsidRDefault="004F7A4D" w:rsidP="004F7A4D">
      <w:pPr>
        <w:jc w:val="center"/>
        <w:rPr>
          <w:rFonts w:eastAsia="Arial" w:cs="Arial"/>
          <w:b/>
          <w:bCs/>
          <w:szCs w:val="24"/>
        </w:rPr>
      </w:pPr>
      <w:r w:rsidRPr="004F7A4D">
        <w:rPr>
          <w:rFonts w:eastAsia="Arial" w:cs="Arial"/>
          <w:b/>
          <w:bCs/>
          <w:szCs w:val="24"/>
        </w:rPr>
        <w:t>ANATOMIA HUMANA SISTÊMICA APLICADA À EDUCAÇÃO FÍSICA</w:t>
      </w:r>
    </w:p>
    <w:p w14:paraId="50CC281B" w14:textId="08E21377" w:rsidR="009A3E4B" w:rsidRPr="004F7A4D" w:rsidRDefault="004F7A4D" w:rsidP="004F7A4D">
      <w:pPr>
        <w:jc w:val="center"/>
        <w:rPr>
          <w:rFonts w:eastAsia="Arial" w:cs="Arial"/>
          <w:b/>
          <w:bCs/>
          <w:szCs w:val="24"/>
        </w:rPr>
      </w:pPr>
      <w:r w:rsidRPr="004F7A4D">
        <w:rPr>
          <w:rFonts w:eastAsia="Arial" w:cs="Arial"/>
          <w:b/>
          <w:bCs/>
          <w:szCs w:val="24"/>
        </w:rPr>
        <w:t>PROFESSOR RAPHAEL SOARES.</w:t>
      </w:r>
    </w:p>
    <w:p w14:paraId="432B79B7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75E92D28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0D7642E8" w14:textId="4C818DDE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212C57CA" w14:textId="13C07053" w:rsidR="009A3E4B" w:rsidRDefault="009A3E4B" w:rsidP="004F7A4D">
      <w:pPr>
        <w:jc w:val="center"/>
        <w:rPr>
          <w:rFonts w:cs="Arial"/>
          <w:b/>
          <w:bCs/>
          <w:szCs w:val="24"/>
        </w:rPr>
      </w:pPr>
    </w:p>
    <w:p w14:paraId="58A1E54F" w14:textId="77777777" w:rsidR="008805D9" w:rsidRPr="004F7A4D" w:rsidRDefault="008805D9" w:rsidP="004F7A4D">
      <w:pPr>
        <w:jc w:val="center"/>
        <w:rPr>
          <w:rFonts w:cs="Arial"/>
          <w:b/>
          <w:bCs/>
          <w:szCs w:val="24"/>
        </w:rPr>
      </w:pPr>
    </w:p>
    <w:p w14:paraId="0E992E96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0CF17D00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27551DC0" w14:textId="4F3ED7F4" w:rsidR="009A3E4B" w:rsidRPr="004F7A4D" w:rsidRDefault="00E3399D" w:rsidP="004F7A4D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LESÕES MUSCULARES: TIPOS, CASSIFICAÇÃO E COMO O EXERCÍCIO AUXILIA NA PREVENÇÃO E NO TRATAMENTO.</w:t>
      </w:r>
    </w:p>
    <w:p w14:paraId="016102CF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01B56D6F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2833F193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6BC766DB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3685AB24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41034A36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45C4C828" w14:textId="2D21E794" w:rsidR="00C903C3" w:rsidRPr="004F7A4D" w:rsidRDefault="004F7A4D" w:rsidP="004F7A4D">
      <w:pPr>
        <w:jc w:val="center"/>
        <w:rPr>
          <w:rFonts w:cs="Arial"/>
          <w:b/>
          <w:bCs/>
          <w:szCs w:val="24"/>
        </w:rPr>
      </w:pPr>
      <w:r w:rsidRPr="004F7A4D">
        <w:rPr>
          <w:rFonts w:cs="Arial"/>
          <w:b/>
          <w:bCs/>
          <w:szCs w:val="24"/>
        </w:rPr>
        <w:t>GUSTAVO JOSÉ PEIXOTO BISCOTTO</w:t>
      </w:r>
    </w:p>
    <w:p w14:paraId="1B1E8229" w14:textId="760EC426" w:rsidR="00C903C3" w:rsidRPr="004F7A4D" w:rsidRDefault="004F7A4D" w:rsidP="004F7A4D">
      <w:pPr>
        <w:jc w:val="center"/>
        <w:rPr>
          <w:rFonts w:cs="Arial"/>
          <w:b/>
          <w:bCs/>
          <w:szCs w:val="24"/>
        </w:rPr>
      </w:pPr>
      <w:r w:rsidRPr="004F7A4D">
        <w:rPr>
          <w:rFonts w:cs="Arial"/>
          <w:b/>
          <w:bCs/>
          <w:szCs w:val="24"/>
        </w:rPr>
        <w:t>PABLO LIMA FREGUGLIA</w:t>
      </w:r>
    </w:p>
    <w:p w14:paraId="7A804681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261DBF2C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349A9FC7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2AF07248" w14:textId="55E6FAA3" w:rsidR="009A3E4B" w:rsidRDefault="009A3E4B" w:rsidP="004F7A4D">
      <w:pPr>
        <w:jc w:val="center"/>
        <w:rPr>
          <w:rFonts w:cs="Arial"/>
          <w:b/>
          <w:bCs/>
          <w:szCs w:val="24"/>
        </w:rPr>
      </w:pPr>
    </w:p>
    <w:p w14:paraId="117E673A" w14:textId="77777777" w:rsidR="008805D9" w:rsidRPr="004F7A4D" w:rsidRDefault="008805D9" w:rsidP="004F7A4D">
      <w:pPr>
        <w:jc w:val="center"/>
        <w:rPr>
          <w:rFonts w:cs="Arial"/>
          <w:b/>
          <w:bCs/>
          <w:szCs w:val="24"/>
        </w:rPr>
      </w:pPr>
    </w:p>
    <w:p w14:paraId="3A9347FA" w14:textId="77777777" w:rsidR="009A3E4B" w:rsidRPr="004F7A4D" w:rsidRDefault="009A3E4B" w:rsidP="004F7A4D">
      <w:pPr>
        <w:jc w:val="center"/>
        <w:rPr>
          <w:rFonts w:cs="Arial"/>
          <w:b/>
          <w:bCs/>
          <w:szCs w:val="24"/>
        </w:rPr>
      </w:pPr>
    </w:p>
    <w:p w14:paraId="5D3A8A3B" w14:textId="2306C393" w:rsidR="009A3E4B" w:rsidRPr="004F7A4D" w:rsidRDefault="004F7A4D" w:rsidP="004F7A4D">
      <w:pPr>
        <w:jc w:val="center"/>
        <w:rPr>
          <w:rFonts w:cs="Arial"/>
          <w:b/>
          <w:bCs/>
          <w:szCs w:val="24"/>
        </w:rPr>
      </w:pPr>
      <w:r w:rsidRPr="004F7A4D">
        <w:rPr>
          <w:rFonts w:cs="Arial"/>
          <w:b/>
          <w:bCs/>
          <w:szCs w:val="24"/>
        </w:rPr>
        <w:t xml:space="preserve">NOVEMBRO, 2021. </w:t>
      </w:r>
      <w:r w:rsidRPr="004F7A4D">
        <w:rPr>
          <w:rFonts w:cs="Arial"/>
          <w:szCs w:val="24"/>
        </w:rPr>
        <w:br w:type="page"/>
      </w:r>
    </w:p>
    <w:sdt>
      <w:sdtPr>
        <w:rPr>
          <w:rFonts w:ascii="Arial" w:eastAsiaTheme="minorHAnsi" w:hAnsi="Arial" w:cstheme="minorBidi"/>
          <w:b w:val="0"/>
          <w:bCs w:val="0"/>
          <w:color w:val="auto"/>
          <w:sz w:val="24"/>
          <w:szCs w:val="22"/>
          <w:lang w:val="fr-FR" w:eastAsia="en-US"/>
        </w:rPr>
        <w:id w:val="-516384333"/>
        <w:docPartObj>
          <w:docPartGallery w:val="Table of Contents"/>
          <w:docPartUnique/>
        </w:docPartObj>
      </w:sdtPr>
      <w:sdtEndPr>
        <w:rPr>
          <w:noProof/>
          <w:lang w:val="pt-BR"/>
        </w:rPr>
      </w:sdtEndPr>
      <w:sdtContent>
        <w:p w14:paraId="635AC5CA" w14:textId="34C17F43" w:rsidR="00156115" w:rsidRPr="00156115" w:rsidRDefault="00156115" w:rsidP="00156115">
          <w:pPr>
            <w:pStyle w:val="En-ttedetabledesmatires"/>
            <w:jc w:val="center"/>
            <w:rPr>
              <w:rFonts w:ascii="Arial" w:hAnsi="Arial" w:cs="Arial"/>
              <w:color w:val="auto"/>
              <w:sz w:val="24"/>
              <w:szCs w:val="24"/>
            </w:rPr>
          </w:pPr>
          <w:r w:rsidRPr="00156115">
            <w:rPr>
              <w:rFonts w:ascii="Arial" w:hAnsi="Arial" w:cs="Arial"/>
              <w:color w:val="auto"/>
              <w:sz w:val="24"/>
              <w:szCs w:val="24"/>
              <w:lang w:val="fr-FR"/>
            </w:rPr>
            <w:t>SUMÁRIO</w:t>
          </w:r>
        </w:p>
        <w:p w14:paraId="6FF1B742" w14:textId="70FAE37A" w:rsidR="00156115" w:rsidRPr="00156115" w:rsidRDefault="00156115">
          <w:pPr>
            <w:pStyle w:val="TM1"/>
            <w:tabs>
              <w:tab w:val="left" w:pos="48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lang w:val="fr-BR" w:eastAsia="fr-FR"/>
            </w:rPr>
          </w:pPr>
          <w:r w:rsidRPr="00156115">
            <w:rPr>
              <w:rFonts w:ascii="Arial" w:hAnsi="Arial" w:cs="Arial"/>
              <w:b w:val="0"/>
              <w:bCs w:val="0"/>
            </w:rPr>
            <w:fldChar w:fldCharType="begin"/>
          </w:r>
          <w:r w:rsidRPr="00156115">
            <w:rPr>
              <w:rFonts w:ascii="Arial" w:hAnsi="Arial" w:cs="Arial"/>
              <w:b w:val="0"/>
              <w:bCs w:val="0"/>
            </w:rPr>
            <w:instrText>TOC \o "1-3" \h \z \u</w:instrText>
          </w:r>
          <w:r w:rsidRPr="00156115">
            <w:rPr>
              <w:rFonts w:ascii="Arial" w:hAnsi="Arial" w:cs="Arial"/>
              <w:b w:val="0"/>
              <w:bCs w:val="0"/>
            </w:rPr>
            <w:fldChar w:fldCharType="separate"/>
          </w:r>
          <w:hyperlink w:anchor="_Toc89105793" w:history="1">
            <w:r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1.</w:t>
            </w:r>
            <w:r w:rsidRPr="00156115">
              <w:rPr>
                <w:rFonts w:ascii="Arial" w:eastAsiaTheme="minorEastAsia" w:hAnsi="Arial" w:cs="Arial"/>
                <w:b w:val="0"/>
                <w:bCs w:val="0"/>
                <w:i w:val="0"/>
                <w:iCs w:val="0"/>
                <w:noProof/>
                <w:lang w:val="fr-BR" w:eastAsia="fr-FR"/>
              </w:rPr>
              <w:tab/>
            </w:r>
            <w:r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INTRODUÇÃO</w:t>
            </w:r>
            <w:r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ab/>
            </w:r>
            <w:r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begin"/>
            </w:r>
            <w:r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instrText xml:space="preserve"> PAGEREF _Toc89105793 \h </w:instrText>
            </w:r>
            <w:r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</w:r>
            <w:r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separate"/>
            </w:r>
            <w:r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>3</w:t>
            </w:r>
            <w:r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7105E35" w14:textId="39AF4FE1" w:rsidR="00156115" w:rsidRPr="00156115" w:rsidRDefault="009F526C">
          <w:pPr>
            <w:pStyle w:val="TM1"/>
            <w:tabs>
              <w:tab w:val="left" w:pos="48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lang w:val="fr-BR" w:eastAsia="fr-FR"/>
            </w:rPr>
          </w:pPr>
          <w:hyperlink w:anchor="_Toc89105794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2.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i w:val="0"/>
                <w:iCs w:val="0"/>
                <w:noProof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FISIOPATOLOGIA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instrText xml:space="preserve"> PAGEREF _Toc89105794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>4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9FADB37" w14:textId="2656E340" w:rsidR="00156115" w:rsidRPr="00156115" w:rsidRDefault="009F526C">
          <w:pPr>
            <w:pStyle w:val="TM1"/>
            <w:tabs>
              <w:tab w:val="left" w:pos="48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lang w:val="fr-BR" w:eastAsia="fr-FR"/>
            </w:rPr>
          </w:pPr>
          <w:hyperlink w:anchor="_Toc89105795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3.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i w:val="0"/>
                <w:iCs w:val="0"/>
                <w:noProof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OS TIPOS DE LESÕES MUSCULARES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instrText xml:space="preserve"> PAGEREF _Toc89105795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>5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7B89D27" w14:textId="16CA41C9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796" w:history="1">
            <w:r w:rsidR="00156115" w:rsidRPr="00156115">
              <w:rPr>
                <w:rStyle w:val="Lienhypertexte"/>
                <w:rFonts w:ascii="Arial" w:eastAsia="Times New Roman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3.1.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eastAsia="Times New Roman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Dor Muscular Tardia (DMT)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_Toc89105796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5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71C8A5" w14:textId="2B6393C4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797" w:history="1">
            <w:r w:rsidR="00156115" w:rsidRPr="00156115">
              <w:rPr>
                <w:rStyle w:val="Lienhypertexte"/>
                <w:rFonts w:ascii="Arial" w:eastAsia="Times New Roman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3.2.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eastAsia="Times New Roman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Contusão muscular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_Toc89105797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5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2B35DD" w14:textId="5E95894A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798" w:history="1">
            <w:r w:rsidR="00156115" w:rsidRPr="00156115">
              <w:rPr>
                <w:rStyle w:val="Lienhypertexte"/>
                <w:rFonts w:ascii="Arial" w:eastAsia="Times New Roman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3.3.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eastAsia="Times New Roman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Laceração Muscular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_Toc89105798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5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BE238B" w14:textId="41C96F3B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799" w:history="1">
            <w:r w:rsidR="00156115" w:rsidRPr="00156115">
              <w:rPr>
                <w:rStyle w:val="Lienhypertexte"/>
                <w:rFonts w:ascii="Arial" w:eastAsia="Times New Roman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3.4.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eastAsia="Times New Roman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Estiramento Muscular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_Toc89105799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5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66778B" w14:textId="29DF73FA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800" w:history="1">
            <w:r w:rsidR="00156115" w:rsidRPr="00156115">
              <w:rPr>
                <w:rStyle w:val="Lienhypertexte"/>
                <w:rFonts w:ascii="Arial" w:eastAsia="Times New Roman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3.5.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eastAsia="Times New Roman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Cãibra Muscular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_Toc89105800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6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04E67D" w14:textId="24358E21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801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3.6.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Contratura Muscular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_Toc89105801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6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0B1ED4" w14:textId="1D42C6AE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802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3.7.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  <w:lang w:eastAsia="pt-BR"/>
              </w:rPr>
              <w:t>Distensão Muscular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_Toc89105802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6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AA878E" w14:textId="2334C7C5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803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3.8.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Ruptura Muscular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_Toc89105803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6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1F1294" w14:textId="24A56506" w:rsidR="00156115" w:rsidRPr="00156115" w:rsidRDefault="009F526C">
          <w:pPr>
            <w:pStyle w:val="TM1"/>
            <w:tabs>
              <w:tab w:val="left" w:pos="48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lang w:val="fr-BR" w:eastAsia="fr-FR"/>
            </w:rPr>
          </w:pPr>
          <w:hyperlink w:anchor="_Toc89105804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5.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i w:val="0"/>
                <w:iCs w:val="0"/>
                <w:noProof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INCIDÊNCIA NAS ATIVIDADES FÍSICAS.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instrText xml:space="preserve"> PAGEREF _Toc89105804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>10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F186FE2" w14:textId="190DA730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805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5.1.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Futebol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_Toc89105805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10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89332E" w14:textId="7FD4CA1A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806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5.2.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  <w:shd w:val="clear" w:color="auto" w:fill="FFFFFF"/>
              </w:rPr>
              <w:t>Vôlei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_Toc89105806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10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7D2BC7" w14:textId="6194A69C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807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5.3.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  <w:shd w:val="clear" w:color="auto" w:fill="FFFFFF"/>
              </w:rPr>
              <w:t>Atletismo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_Toc89105807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10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053062" w14:textId="39624F40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808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5.4.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  <w:shd w:val="clear" w:color="auto" w:fill="FFFFFF"/>
              </w:rPr>
              <w:t>Natação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_Toc89105808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11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1DF732" w14:textId="75482ADE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809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5.5.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  <w:shd w:val="clear" w:color="auto" w:fill="FFFFFF"/>
              </w:rPr>
              <w:t>Musculação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_Toc89105809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11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A0F99A" w14:textId="6DB5649B" w:rsidR="00156115" w:rsidRPr="00156115" w:rsidRDefault="009F526C">
          <w:pPr>
            <w:pStyle w:val="TM1"/>
            <w:tabs>
              <w:tab w:val="left" w:pos="48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lang w:val="fr-BR" w:eastAsia="fr-FR"/>
            </w:rPr>
          </w:pPr>
          <w:hyperlink w:anchor="_Toc89105810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6.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i w:val="0"/>
                <w:iCs w:val="0"/>
                <w:noProof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TRATAMENTO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instrText xml:space="preserve"> PAGEREF _Toc89105810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>12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A946AE0" w14:textId="49D34979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811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6.1.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Tratamento conservador da 1ª fase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_Toc89105811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12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D4FCBA" w14:textId="2570611C" w:rsidR="00156115" w:rsidRPr="00156115" w:rsidRDefault="009F526C">
          <w:pPr>
            <w:pStyle w:val="TM2"/>
            <w:tabs>
              <w:tab w:val="left" w:pos="96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fr-BR" w:eastAsia="fr-FR"/>
            </w:rPr>
          </w:pPr>
          <w:hyperlink w:anchor="_Toc89105812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6.3.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Tratamento conservador da 3ª fase: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_Toc89105812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13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F02DE2" w14:textId="6082C8A9" w:rsidR="00156115" w:rsidRPr="00156115" w:rsidRDefault="009F526C">
          <w:pPr>
            <w:pStyle w:val="TM1"/>
            <w:tabs>
              <w:tab w:val="left" w:pos="48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lang w:val="fr-BR" w:eastAsia="fr-FR"/>
            </w:rPr>
          </w:pPr>
          <w:hyperlink w:anchor="_Toc89105813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7.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i w:val="0"/>
                <w:iCs w:val="0"/>
                <w:noProof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EXERCICIOS DE PREVENÇÃO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instrText xml:space="preserve"> PAGEREF _Toc89105813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>14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41D076C" w14:textId="26B1EF5F" w:rsidR="00156115" w:rsidRPr="00156115" w:rsidRDefault="009F526C">
          <w:pPr>
            <w:pStyle w:val="TM1"/>
            <w:tabs>
              <w:tab w:val="left" w:pos="480"/>
              <w:tab w:val="right" w:leader="dot" w:pos="905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lang w:val="fr-BR" w:eastAsia="fr-FR"/>
            </w:rPr>
          </w:pPr>
          <w:hyperlink w:anchor="_Toc89105814" w:history="1"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8.</w:t>
            </w:r>
            <w:r w:rsidR="00156115" w:rsidRPr="00156115">
              <w:rPr>
                <w:rFonts w:ascii="Arial" w:eastAsiaTheme="minorEastAsia" w:hAnsi="Arial" w:cs="Arial"/>
                <w:b w:val="0"/>
                <w:bCs w:val="0"/>
                <w:i w:val="0"/>
                <w:iCs w:val="0"/>
                <w:noProof/>
                <w:lang w:val="fr-BR" w:eastAsia="fr-FR"/>
              </w:rPr>
              <w:tab/>
            </w:r>
            <w:r w:rsidR="00156115" w:rsidRPr="00156115">
              <w:rPr>
                <w:rStyle w:val="Lienhypertexte"/>
                <w:rFonts w:ascii="Arial" w:hAnsi="Arial" w:cs="Arial"/>
                <w:b w:val="0"/>
                <w:bCs w:val="0"/>
                <w:noProof/>
              </w:rPr>
              <w:t>REFERÊNCIAS: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ab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begin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instrText xml:space="preserve"> PAGEREF _Toc89105814 \h </w:instrTex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separate"/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t>16</w:t>
            </w:r>
            <w:r w:rsidR="00156115" w:rsidRPr="00156115">
              <w:rPr>
                <w:rFonts w:ascii="Arial" w:hAnsi="Arial" w:cs="Arial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C62BB63" w14:textId="18B2AFA6" w:rsidR="00156115" w:rsidRDefault="00156115">
          <w:r w:rsidRPr="00156115">
            <w:rPr>
              <w:rFonts w:cs="Arial"/>
              <w:noProof/>
              <w:szCs w:val="24"/>
            </w:rPr>
            <w:fldChar w:fldCharType="end"/>
          </w:r>
        </w:p>
      </w:sdtContent>
    </w:sdt>
    <w:p w14:paraId="48FB7F1F" w14:textId="77777777" w:rsidR="00515341" w:rsidRPr="004F7A4D" w:rsidRDefault="00515341" w:rsidP="004F7A4D">
      <w:pPr>
        <w:rPr>
          <w:rFonts w:cs="Arial"/>
          <w:b/>
          <w:szCs w:val="24"/>
        </w:rPr>
      </w:pPr>
      <w:r w:rsidRPr="004F7A4D">
        <w:rPr>
          <w:rFonts w:cs="Arial"/>
          <w:b/>
          <w:szCs w:val="24"/>
        </w:rPr>
        <w:br w:type="page"/>
      </w:r>
    </w:p>
    <w:p w14:paraId="37C9799A" w14:textId="605D9D9F" w:rsidR="002D2DF9" w:rsidRPr="004F7A4D" w:rsidRDefault="009A3E4B" w:rsidP="004F7A4D">
      <w:pPr>
        <w:pStyle w:val="Paragraphedeliste"/>
        <w:numPr>
          <w:ilvl w:val="0"/>
          <w:numId w:val="13"/>
        </w:numPr>
        <w:outlineLvl w:val="0"/>
        <w:rPr>
          <w:rFonts w:cs="Arial"/>
          <w:bCs/>
          <w:szCs w:val="24"/>
        </w:rPr>
      </w:pPr>
      <w:bookmarkStart w:id="0" w:name="_Toc87984150"/>
      <w:bookmarkStart w:id="1" w:name="_Toc89105793"/>
      <w:r w:rsidRPr="004F7A4D">
        <w:rPr>
          <w:rFonts w:cs="Arial"/>
          <w:b/>
          <w:szCs w:val="24"/>
        </w:rPr>
        <w:lastRenderedPageBreak/>
        <w:t>INTRODUÇÃO</w:t>
      </w:r>
      <w:bookmarkEnd w:id="0"/>
      <w:bookmarkEnd w:id="1"/>
    </w:p>
    <w:p w14:paraId="57699C16" w14:textId="34609807" w:rsidR="002D2DF9" w:rsidRPr="004F7A4D" w:rsidRDefault="002D2DF9" w:rsidP="004F7A4D">
      <w:pPr>
        <w:rPr>
          <w:rFonts w:cs="Arial"/>
          <w:bCs/>
          <w:szCs w:val="24"/>
        </w:rPr>
      </w:pPr>
      <w:r w:rsidRPr="004F7A4D">
        <w:rPr>
          <w:rFonts w:cs="Arial"/>
          <w:bCs/>
          <w:szCs w:val="24"/>
        </w:rPr>
        <w:tab/>
        <w:t xml:space="preserve">O tecido muscular </w:t>
      </w:r>
      <w:r w:rsidR="007031CF" w:rsidRPr="004F7A4D">
        <w:rPr>
          <w:rFonts w:cs="Arial"/>
          <w:bCs/>
          <w:szCs w:val="24"/>
        </w:rPr>
        <w:t xml:space="preserve">animal possui como </w:t>
      </w:r>
      <w:r w:rsidRPr="004F7A4D">
        <w:rPr>
          <w:rFonts w:cs="Arial"/>
          <w:bCs/>
          <w:szCs w:val="24"/>
        </w:rPr>
        <w:t>característica mais marcante a</w:t>
      </w:r>
      <w:r w:rsidR="007031CF" w:rsidRPr="004F7A4D">
        <w:rPr>
          <w:rFonts w:cs="Arial"/>
          <w:bCs/>
          <w:szCs w:val="24"/>
        </w:rPr>
        <w:t xml:space="preserve"> sua</w:t>
      </w:r>
      <w:r w:rsidRPr="004F7A4D">
        <w:rPr>
          <w:rFonts w:cs="Arial"/>
          <w:bCs/>
          <w:szCs w:val="24"/>
        </w:rPr>
        <w:t xml:space="preserve"> capacidade de contração.</w:t>
      </w:r>
      <w:r w:rsidR="00863609" w:rsidRPr="004F7A4D">
        <w:rPr>
          <w:rFonts w:cs="Arial"/>
          <w:bCs/>
          <w:szCs w:val="24"/>
        </w:rPr>
        <w:t xml:space="preserve"> As células dos tecidos musculares são de origem mesodérmica, alongadas e finas, determinando-se por</w:t>
      </w:r>
      <w:r w:rsidR="007031CF" w:rsidRPr="004F7A4D">
        <w:rPr>
          <w:rFonts w:cs="Arial"/>
          <w:bCs/>
          <w:szCs w:val="24"/>
        </w:rPr>
        <w:t xml:space="preserve"> conjuntos de</w:t>
      </w:r>
      <w:r w:rsidR="00863609" w:rsidRPr="004F7A4D">
        <w:rPr>
          <w:rFonts w:cs="Arial"/>
          <w:bCs/>
          <w:szCs w:val="24"/>
        </w:rPr>
        <w:t xml:space="preserve"> fibras musculares.</w:t>
      </w:r>
      <w:r w:rsidRPr="004F7A4D">
        <w:rPr>
          <w:rFonts w:cs="Arial"/>
          <w:bCs/>
          <w:szCs w:val="24"/>
        </w:rPr>
        <w:t xml:space="preserve"> </w:t>
      </w:r>
    </w:p>
    <w:p w14:paraId="62356B5E" w14:textId="7472B34E" w:rsidR="000B2D22" w:rsidRPr="004F7A4D" w:rsidRDefault="000B2D22" w:rsidP="004F7A4D">
      <w:pPr>
        <w:rPr>
          <w:rFonts w:cs="Arial"/>
          <w:bCs/>
          <w:szCs w:val="24"/>
        </w:rPr>
      </w:pPr>
      <w:r w:rsidRPr="004F7A4D">
        <w:rPr>
          <w:rFonts w:cs="Arial"/>
          <w:bCs/>
          <w:szCs w:val="24"/>
        </w:rPr>
        <w:tab/>
        <w:t>As lesões musculares são problemas</w:t>
      </w:r>
      <w:r w:rsidR="007031CF" w:rsidRPr="004F7A4D">
        <w:rPr>
          <w:rFonts w:cs="Arial"/>
          <w:bCs/>
          <w:szCs w:val="24"/>
        </w:rPr>
        <w:t xml:space="preserve"> cotidianos</w:t>
      </w:r>
      <w:r w:rsidRPr="004F7A4D">
        <w:rPr>
          <w:rFonts w:cs="Arial"/>
          <w:bCs/>
          <w:szCs w:val="24"/>
        </w:rPr>
        <w:t xml:space="preserve"> na vida de </w:t>
      </w:r>
      <w:r w:rsidR="007031CF" w:rsidRPr="004F7A4D">
        <w:rPr>
          <w:rFonts w:cs="Arial"/>
          <w:bCs/>
          <w:szCs w:val="24"/>
        </w:rPr>
        <w:t xml:space="preserve">uma </w:t>
      </w:r>
      <w:r w:rsidRPr="004F7A4D">
        <w:rPr>
          <w:rFonts w:cs="Arial"/>
          <w:bCs/>
          <w:szCs w:val="24"/>
        </w:rPr>
        <w:t>grande par</w:t>
      </w:r>
      <w:r w:rsidR="007031CF" w:rsidRPr="004F7A4D">
        <w:rPr>
          <w:rFonts w:cs="Arial"/>
          <w:bCs/>
          <w:szCs w:val="24"/>
        </w:rPr>
        <w:t>cela</w:t>
      </w:r>
      <w:r w:rsidRPr="004F7A4D">
        <w:rPr>
          <w:rFonts w:cs="Arial"/>
          <w:bCs/>
          <w:szCs w:val="24"/>
        </w:rPr>
        <w:t xml:space="preserve"> da população, podem </w:t>
      </w:r>
      <w:r w:rsidR="007031CF" w:rsidRPr="004F7A4D">
        <w:rPr>
          <w:rFonts w:cs="Arial"/>
          <w:bCs/>
          <w:szCs w:val="24"/>
        </w:rPr>
        <w:t>surgir</w:t>
      </w:r>
      <w:r w:rsidRPr="004F7A4D">
        <w:rPr>
          <w:rFonts w:cs="Arial"/>
          <w:bCs/>
          <w:szCs w:val="24"/>
        </w:rPr>
        <w:t xml:space="preserve"> quando menos se espera, durante a </w:t>
      </w:r>
      <w:r w:rsidR="004F7A4D" w:rsidRPr="004F7A4D">
        <w:rPr>
          <w:rFonts w:cs="Arial"/>
          <w:bCs/>
          <w:szCs w:val="24"/>
        </w:rPr>
        <w:t>prática</w:t>
      </w:r>
      <w:r w:rsidRPr="004F7A4D">
        <w:rPr>
          <w:rFonts w:cs="Arial"/>
          <w:bCs/>
          <w:szCs w:val="24"/>
        </w:rPr>
        <w:t xml:space="preserve"> de uma </w:t>
      </w:r>
      <w:r w:rsidR="00575DC6" w:rsidRPr="004F7A4D">
        <w:rPr>
          <w:rFonts w:cs="Arial"/>
          <w:bCs/>
          <w:szCs w:val="24"/>
        </w:rPr>
        <w:t>atividade que já fazia parte do seu dia a dia, arrastando m</w:t>
      </w:r>
      <w:r w:rsidR="007031CF" w:rsidRPr="004F7A4D">
        <w:rPr>
          <w:rFonts w:cs="Arial"/>
          <w:bCs/>
          <w:szCs w:val="24"/>
        </w:rPr>
        <w:t>ó</w:t>
      </w:r>
      <w:r w:rsidR="00575DC6" w:rsidRPr="004F7A4D">
        <w:rPr>
          <w:rFonts w:cs="Arial"/>
          <w:bCs/>
          <w:szCs w:val="24"/>
        </w:rPr>
        <w:t>veis, praticando atividade física</w:t>
      </w:r>
      <w:r w:rsidR="007031CF" w:rsidRPr="004F7A4D">
        <w:rPr>
          <w:rFonts w:cs="Arial"/>
          <w:bCs/>
          <w:szCs w:val="24"/>
        </w:rPr>
        <w:t xml:space="preserve"> rigorosa</w:t>
      </w:r>
      <w:r w:rsidR="00575DC6" w:rsidRPr="004F7A4D">
        <w:rPr>
          <w:rFonts w:cs="Arial"/>
          <w:bCs/>
          <w:szCs w:val="24"/>
        </w:rPr>
        <w:t xml:space="preserve"> ou </w:t>
      </w:r>
      <w:r w:rsidR="00F07950" w:rsidRPr="004F7A4D">
        <w:rPr>
          <w:rFonts w:cs="Arial"/>
          <w:bCs/>
          <w:szCs w:val="24"/>
        </w:rPr>
        <w:t xml:space="preserve">em </w:t>
      </w:r>
      <w:r w:rsidR="00575DC6" w:rsidRPr="004F7A4D">
        <w:rPr>
          <w:rFonts w:cs="Arial"/>
          <w:bCs/>
          <w:szCs w:val="24"/>
        </w:rPr>
        <w:t>inúmeras outras situações.</w:t>
      </w:r>
    </w:p>
    <w:p w14:paraId="7248ACB3" w14:textId="7C634AFE" w:rsidR="00575DC6" w:rsidRPr="004F7A4D" w:rsidRDefault="00575DC6" w:rsidP="004F7A4D">
      <w:pPr>
        <w:rPr>
          <w:rFonts w:cs="Arial"/>
          <w:bCs/>
          <w:szCs w:val="24"/>
        </w:rPr>
      </w:pPr>
      <w:r w:rsidRPr="004F7A4D">
        <w:rPr>
          <w:rFonts w:cs="Arial"/>
          <w:bCs/>
          <w:szCs w:val="24"/>
        </w:rPr>
        <w:tab/>
        <w:t xml:space="preserve">As lesões podem variar em tipos </w:t>
      </w:r>
      <w:r w:rsidR="00F07950" w:rsidRPr="004F7A4D">
        <w:rPr>
          <w:rFonts w:cs="Arial"/>
          <w:bCs/>
          <w:szCs w:val="24"/>
        </w:rPr>
        <w:t>e</w:t>
      </w:r>
      <w:r w:rsidRPr="004F7A4D">
        <w:rPr>
          <w:rFonts w:cs="Arial"/>
          <w:bCs/>
          <w:szCs w:val="24"/>
        </w:rPr>
        <w:t xml:space="preserve"> em níveis, pode</w:t>
      </w:r>
      <w:r w:rsidR="00F07950" w:rsidRPr="004F7A4D">
        <w:rPr>
          <w:rFonts w:cs="Arial"/>
          <w:bCs/>
          <w:szCs w:val="24"/>
        </w:rPr>
        <w:t>ndo</w:t>
      </w:r>
      <w:r w:rsidRPr="004F7A4D">
        <w:rPr>
          <w:rFonts w:cs="Arial"/>
          <w:bCs/>
          <w:szCs w:val="24"/>
        </w:rPr>
        <w:t xml:space="preserve"> ser diretas ou indiretas, parciais ou totais</w:t>
      </w:r>
      <w:r w:rsidR="00F07950" w:rsidRPr="004F7A4D">
        <w:rPr>
          <w:rFonts w:cs="Arial"/>
          <w:bCs/>
          <w:szCs w:val="24"/>
        </w:rPr>
        <w:t>.</w:t>
      </w:r>
      <w:r w:rsidRPr="004F7A4D">
        <w:rPr>
          <w:rFonts w:cs="Arial"/>
          <w:bCs/>
          <w:szCs w:val="24"/>
        </w:rPr>
        <w:t xml:space="preserve"> </w:t>
      </w:r>
      <w:r w:rsidR="00F07950" w:rsidRPr="004F7A4D">
        <w:rPr>
          <w:rFonts w:cs="Arial"/>
          <w:bCs/>
          <w:szCs w:val="24"/>
        </w:rPr>
        <w:t>U</w:t>
      </w:r>
      <w:r w:rsidRPr="004F7A4D">
        <w:rPr>
          <w:rFonts w:cs="Arial"/>
          <w:bCs/>
          <w:szCs w:val="24"/>
        </w:rPr>
        <w:t>ma forma de prevenir e muitas vezes evitar esses problemas é</w:t>
      </w:r>
      <w:r w:rsidR="00F07950" w:rsidRPr="004F7A4D">
        <w:rPr>
          <w:rFonts w:cs="Arial"/>
          <w:bCs/>
          <w:szCs w:val="24"/>
        </w:rPr>
        <w:t xml:space="preserve"> buscar realizar</w:t>
      </w:r>
      <w:r w:rsidRPr="004F7A4D">
        <w:rPr>
          <w:rFonts w:cs="Arial"/>
          <w:bCs/>
          <w:szCs w:val="24"/>
        </w:rPr>
        <w:t xml:space="preserve"> </w:t>
      </w:r>
      <w:r w:rsidR="00F07950" w:rsidRPr="004F7A4D">
        <w:rPr>
          <w:rFonts w:cs="Arial"/>
          <w:bCs/>
          <w:szCs w:val="24"/>
        </w:rPr>
        <w:t xml:space="preserve">sua </w:t>
      </w:r>
      <w:r w:rsidRPr="004F7A4D">
        <w:rPr>
          <w:rFonts w:cs="Arial"/>
          <w:bCs/>
          <w:szCs w:val="24"/>
        </w:rPr>
        <w:t>atividade física</w:t>
      </w:r>
      <w:r w:rsidR="00F07950" w:rsidRPr="004F7A4D">
        <w:rPr>
          <w:rFonts w:cs="Arial"/>
          <w:bCs/>
          <w:szCs w:val="24"/>
        </w:rPr>
        <w:t xml:space="preserve"> de forma moderada</w:t>
      </w:r>
      <w:r w:rsidRPr="004F7A4D">
        <w:rPr>
          <w:rFonts w:cs="Arial"/>
          <w:bCs/>
          <w:szCs w:val="24"/>
        </w:rPr>
        <w:t xml:space="preserve"> e orientada.</w:t>
      </w:r>
    </w:p>
    <w:p w14:paraId="5CE0B38D" w14:textId="504E5B7E" w:rsidR="00575DC6" w:rsidRPr="004F7A4D" w:rsidRDefault="00575DC6" w:rsidP="004F7A4D">
      <w:pPr>
        <w:rPr>
          <w:rFonts w:cs="Arial"/>
          <w:bCs/>
          <w:szCs w:val="24"/>
        </w:rPr>
      </w:pPr>
      <w:r w:rsidRPr="004F7A4D">
        <w:rPr>
          <w:rFonts w:cs="Arial"/>
          <w:bCs/>
          <w:szCs w:val="24"/>
        </w:rPr>
        <w:tab/>
        <w:t>Es</w:t>
      </w:r>
      <w:r w:rsidR="00F07950" w:rsidRPr="004F7A4D">
        <w:rPr>
          <w:rFonts w:cs="Arial"/>
          <w:bCs/>
          <w:szCs w:val="24"/>
        </w:rPr>
        <w:t>sa apresentação</w:t>
      </w:r>
      <w:r w:rsidRPr="004F7A4D">
        <w:rPr>
          <w:rFonts w:cs="Arial"/>
          <w:bCs/>
          <w:szCs w:val="24"/>
        </w:rPr>
        <w:t xml:space="preserve"> terá como objetivo </w:t>
      </w:r>
      <w:r w:rsidR="00F07950" w:rsidRPr="004F7A4D">
        <w:rPr>
          <w:rFonts w:cs="Arial"/>
          <w:bCs/>
          <w:szCs w:val="24"/>
        </w:rPr>
        <w:t>explanar sobre</w:t>
      </w:r>
      <w:r w:rsidRPr="004F7A4D">
        <w:rPr>
          <w:rFonts w:cs="Arial"/>
          <w:bCs/>
          <w:szCs w:val="24"/>
        </w:rPr>
        <w:t xml:space="preserve"> os tipos de lesões musculares e mostrar os exercícios que podem ser utilizados como prevenção desses problemas, além de como e por que eles são benéficos para essas situações.</w:t>
      </w:r>
    </w:p>
    <w:p w14:paraId="7FF05B0D" w14:textId="272EE924" w:rsidR="002F60DE" w:rsidRPr="004F7A4D" w:rsidRDefault="00863609" w:rsidP="004F7A4D">
      <w:pPr>
        <w:rPr>
          <w:rFonts w:cs="Arial"/>
          <w:bCs/>
          <w:szCs w:val="24"/>
        </w:rPr>
      </w:pPr>
      <w:r w:rsidRPr="004F7A4D">
        <w:rPr>
          <w:rFonts w:cs="Arial"/>
          <w:bCs/>
          <w:szCs w:val="24"/>
        </w:rPr>
        <w:tab/>
      </w:r>
      <w:r w:rsidR="002F60DE" w:rsidRPr="004F7A4D">
        <w:rPr>
          <w:rFonts w:cs="Arial"/>
          <w:bCs/>
          <w:szCs w:val="24"/>
        </w:rPr>
        <w:br w:type="page"/>
      </w:r>
    </w:p>
    <w:p w14:paraId="344C94EE" w14:textId="697E8A21" w:rsidR="009A3E4B" w:rsidRPr="004F7A4D" w:rsidRDefault="009A3E4B" w:rsidP="004F7A4D">
      <w:pPr>
        <w:pStyle w:val="Paragraphedeliste"/>
        <w:numPr>
          <w:ilvl w:val="0"/>
          <w:numId w:val="13"/>
        </w:numPr>
        <w:ind w:left="0" w:firstLine="0"/>
        <w:outlineLvl w:val="0"/>
        <w:rPr>
          <w:rFonts w:cs="Arial"/>
          <w:szCs w:val="24"/>
        </w:rPr>
      </w:pPr>
      <w:bookmarkStart w:id="2" w:name="_Toc87984151"/>
      <w:bookmarkStart w:id="3" w:name="_Toc89105794"/>
      <w:r w:rsidRPr="004F7A4D">
        <w:rPr>
          <w:rFonts w:cs="Arial"/>
          <w:b/>
          <w:bCs/>
          <w:szCs w:val="24"/>
        </w:rPr>
        <w:lastRenderedPageBreak/>
        <w:t>FISIOPATOLOGIA</w:t>
      </w:r>
      <w:bookmarkEnd w:id="2"/>
      <w:bookmarkEnd w:id="3"/>
    </w:p>
    <w:p w14:paraId="6997ED00" w14:textId="62E9FF86" w:rsidR="0057262C" w:rsidRPr="004F7A4D" w:rsidRDefault="00B65069" w:rsidP="004F7A4D">
      <w:pPr>
        <w:ind w:firstLine="708"/>
        <w:rPr>
          <w:rFonts w:cs="Arial"/>
          <w:color w:val="FF0000"/>
          <w:szCs w:val="24"/>
        </w:rPr>
      </w:pPr>
      <w:r w:rsidRPr="004F7A4D">
        <w:rPr>
          <w:rFonts w:cs="Arial"/>
          <w:szCs w:val="24"/>
        </w:rPr>
        <w:t xml:space="preserve">Segundo Fernandes (2011), a forma de cicatrização do tecido muscular </w:t>
      </w:r>
      <w:r w:rsidR="00F07950" w:rsidRPr="004F7A4D">
        <w:rPr>
          <w:rFonts w:cs="Arial"/>
          <w:szCs w:val="24"/>
        </w:rPr>
        <w:t xml:space="preserve">é um pouco </w:t>
      </w:r>
      <w:proofErr w:type="gramStart"/>
      <w:r w:rsidR="00F07950" w:rsidRPr="004F7A4D">
        <w:rPr>
          <w:rFonts w:cs="Arial"/>
          <w:szCs w:val="24"/>
        </w:rPr>
        <w:t>diferente</w:t>
      </w:r>
      <w:proofErr w:type="gramEnd"/>
      <w:r w:rsidR="00F07950" w:rsidRPr="004F7A4D">
        <w:rPr>
          <w:rFonts w:cs="Arial"/>
          <w:szCs w:val="24"/>
        </w:rPr>
        <w:t xml:space="preserve"> do</w:t>
      </w:r>
      <w:r w:rsidRPr="004F7A4D">
        <w:rPr>
          <w:rFonts w:cs="Arial"/>
          <w:szCs w:val="24"/>
        </w:rPr>
        <w:t xml:space="preserve"> ósseo. Enquanto o tecido ósseo, sofre um processo de regeneração, o tecido muscular sofre um reparo. Tal cicatrização do tecido muscular segue uma ordem constante, de acordo com sua causa</w:t>
      </w:r>
      <w:r w:rsidR="00F07950" w:rsidRPr="004F7A4D">
        <w:rPr>
          <w:rFonts w:cs="Arial"/>
          <w:szCs w:val="24"/>
        </w:rPr>
        <w:t xml:space="preserve"> de lesão</w:t>
      </w:r>
      <w:r w:rsidRPr="004F7A4D">
        <w:rPr>
          <w:rFonts w:cs="Arial"/>
          <w:szCs w:val="24"/>
        </w:rPr>
        <w:t>.</w:t>
      </w:r>
      <w:r w:rsidRPr="004F7A4D">
        <w:rPr>
          <w:rFonts w:cs="Arial"/>
          <w:szCs w:val="24"/>
          <w:vertAlign w:val="superscript"/>
        </w:rPr>
        <w:t>1</w:t>
      </w:r>
    </w:p>
    <w:p w14:paraId="5E7414F4" w14:textId="45FCA6F3" w:rsidR="00604F8B" w:rsidRPr="004F7A4D" w:rsidRDefault="00942C0D" w:rsidP="004F7A4D">
      <w:pPr>
        <w:ind w:firstLine="708"/>
        <w:rPr>
          <w:rFonts w:cs="Arial"/>
          <w:color w:val="FF0000"/>
          <w:szCs w:val="24"/>
        </w:rPr>
      </w:pPr>
      <w:r w:rsidRPr="004F7A4D">
        <w:rPr>
          <w:rFonts w:cs="Arial"/>
          <w:szCs w:val="24"/>
        </w:rPr>
        <w:t>Leonardi (2021)</w:t>
      </w:r>
      <w:r w:rsidR="009C6774" w:rsidRPr="004F7A4D">
        <w:rPr>
          <w:rFonts w:cs="Arial"/>
          <w:szCs w:val="24"/>
        </w:rPr>
        <w:t>,</w:t>
      </w:r>
      <w:r w:rsidR="00F07950" w:rsidRPr="004F7A4D">
        <w:rPr>
          <w:rFonts w:cs="Arial"/>
          <w:szCs w:val="24"/>
        </w:rPr>
        <w:t xml:space="preserve"> afirma que</w:t>
      </w:r>
      <w:r w:rsidR="009C6774" w:rsidRPr="004F7A4D">
        <w:rPr>
          <w:rFonts w:cs="Arial"/>
          <w:szCs w:val="24"/>
        </w:rPr>
        <w:t xml:space="preserve"> t</w:t>
      </w:r>
      <w:r w:rsidR="0057262C" w:rsidRPr="004F7A4D">
        <w:rPr>
          <w:rFonts w:cs="Arial"/>
          <w:szCs w:val="24"/>
        </w:rPr>
        <w:t xml:space="preserve">oda lesão passa por três fases no processo de recuperação. A primeira fase, a chama fase de </w:t>
      </w:r>
      <w:r w:rsidR="0057262C" w:rsidRPr="004F7A4D">
        <w:rPr>
          <w:rFonts w:cs="Arial"/>
          <w:szCs w:val="24"/>
          <w:u w:val="single"/>
        </w:rPr>
        <w:t>destruição</w:t>
      </w:r>
      <w:r w:rsidR="0057262C" w:rsidRPr="004F7A4D">
        <w:rPr>
          <w:rFonts w:cs="Arial"/>
          <w:szCs w:val="24"/>
        </w:rPr>
        <w:t xml:space="preserve">, caracterizada pela ruptura e consequente formação de um hematoma entre os cotos do musculo rompido e uma reação inflamatória. A segunda fase, chamada de </w:t>
      </w:r>
      <w:r w:rsidR="0057262C" w:rsidRPr="004F7A4D">
        <w:rPr>
          <w:rFonts w:cs="Arial"/>
          <w:szCs w:val="24"/>
          <w:u w:val="single"/>
        </w:rPr>
        <w:t>reparação</w:t>
      </w:r>
      <w:r w:rsidR="0057262C" w:rsidRPr="004F7A4D">
        <w:rPr>
          <w:rFonts w:cs="Arial"/>
          <w:szCs w:val="24"/>
        </w:rPr>
        <w:t xml:space="preserve">, é composta pela produção de uma cicatriz de tecido conectivo assim como revascularização </w:t>
      </w:r>
      <w:r w:rsidRPr="004F7A4D">
        <w:rPr>
          <w:rFonts w:cs="Arial"/>
          <w:szCs w:val="24"/>
        </w:rPr>
        <w:t xml:space="preserve">por crescimento de capilares na área lesada. Já na terceira fase, a </w:t>
      </w:r>
      <w:r w:rsidRPr="004F7A4D">
        <w:rPr>
          <w:rFonts w:cs="Arial"/>
          <w:szCs w:val="24"/>
          <w:u w:val="single"/>
        </w:rPr>
        <w:t>remodelação</w:t>
      </w:r>
      <w:r w:rsidRPr="004F7A4D">
        <w:rPr>
          <w:rFonts w:cs="Arial"/>
          <w:szCs w:val="24"/>
        </w:rPr>
        <w:t>, ocorre um período de retração e reorganização do tecido cicatricial e uma recuperação d</w:t>
      </w:r>
      <w:r w:rsidR="003167D4" w:rsidRPr="004F7A4D">
        <w:rPr>
          <w:rFonts w:cs="Arial"/>
          <w:szCs w:val="24"/>
        </w:rPr>
        <w:t>a capacidade</w:t>
      </w:r>
      <w:r w:rsidRPr="004F7A4D">
        <w:rPr>
          <w:rFonts w:cs="Arial"/>
          <w:szCs w:val="24"/>
        </w:rPr>
        <w:t xml:space="preserve"> funcional do músculo.</w:t>
      </w:r>
      <w:r w:rsidR="00D22893" w:rsidRPr="004F7A4D">
        <w:rPr>
          <w:rFonts w:cs="Arial"/>
          <w:szCs w:val="24"/>
          <w:vertAlign w:val="superscript"/>
        </w:rPr>
        <w:t>2</w:t>
      </w:r>
      <w:bookmarkStart w:id="4" w:name="_Toc87984152"/>
    </w:p>
    <w:bookmarkEnd w:id="4"/>
    <w:p w14:paraId="1E8BFCC6" w14:textId="0BF98FC0" w:rsidR="002F60DE" w:rsidRPr="004F7A4D" w:rsidRDefault="002F60DE" w:rsidP="004F7A4D">
      <w:pPr>
        <w:rPr>
          <w:rFonts w:cs="Arial"/>
          <w:color w:val="FF0000"/>
          <w:szCs w:val="24"/>
        </w:rPr>
      </w:pPr>
      <w:r w:rsidRPr="004F7A4D">
        <w:rPr>
          <w:rFonts w:cs="Arial"/>
          <w:color w:val="FF0000"/>
          <w:szCs w:val="24"/>
        </w:rPr>
        <w:br w:type="page"/>
      </w:r>
    </w:p>
    <w:p w14:paraId="4299BBFF" w14:textId="4675A61B" w:rsidR="00604F8B" w:rsidRPr="005154F7" w:rsidRDefault="00604F8B" w:rsidP="005154F7">
      <w:pPr>
        <w:pStyle w:val="Paragraphedeliste"/>
        <w:numPr>
          <w:ilvl w:val="0"/>
          <w:numId w:val="13"/>
        </w:numPr>
        <w:ind w:left="0" w:firstLine="0"/>
        <w:outlineLvl w:val="0"/>
        <w:rPr>
          <w:rFonts w:cs="Arial"/>
          <w:b/>
          <w:bCs/>
          <w:szCs w:val="24"/>
        </w:rPr>
      </w:pPr>
      <w:bookmarkStart w:id="5" w:name="_Toc89105795"/>
      <w:r w:rsidRPr="005154F7">
        <w:rPr>
          <w:rFonts w:cs="Arial"/>
          <w:b/>
          <w:bCs/>
          <w:szCs w:val="24"/>
        </w:rPr>
        <w:lastRenderedPageBreak/>
        <w:t>OS TIPOS DE LESÕES MUSCULARES</w:t>
      </w:r>
      <w:bookmarkEnd w:id="5"/>
      <w:r w:rsidRPr="005154F7">
        <w:rPr>
          <w:rFonts w:cs="Arial"/>
          <w:b/>
          <w:bCs/>
          <w:szCs w:val="24"/>
        </w:rPr>
        <w:t xml:space="preserve"> </w:t>
      </w:r>
    </w:p>
    <w:p w14:paraId="3838D588" w14:textId="488656A1" w:rsidR="00E03007" w:rsidRPr="004F7A4D" w:rsidRDefault="00BC2383" w:rsidP="005154F7">
      <w:pPr>
        <w:ind w:firstLine="708"/>
        <w:rPr>
          <w:rFonts w:cs="Arial"/>
          <w:color w:val="FF0000"/>
          <w:szCs w:val="24"/>
        </w:rPr>
      </w:pPr>
      <w:r w:rsidRPr="004F7A4D">
        <w:rPr>
          <w:rFonts w:eastAsia="Times New Roman" w:cs="Arial"/>
          <w:szCs w:val="24"/>
          <w:lang w:eastAsia="pt-BR"/>
        </w:rPr>
        <w:t xml:space="preserve">As </w:t>
      </w:r>
      <w:r w:rsidRPr="004F7A4D">
        <w:rPr>
          <w:rFonts w:eastAsia="Times New Roman" w:cs="Arial"/>
          <w:szCs w:val="24"/>
          <w:u w:val="single"/>
          <w:lang w:eastAsia="pt-BR"/>
        </w:rPr>
        <w:t>contusões e</w:t>
      </w:r>
      <w:r w:rsidR="00BE3FEE" w:rsidRPr="004F7A4D">
        <w:rPr>
          <w:rFonts w:eastAsia="Times New Roman" w:cs="Arial"/>
          <w:szCs w:val="24"/>
          <w:u w:val="single"/>
          <w:lang w:eastAsia="pt-BR"/>
        </w:rPr>
        <w:t xml:space="preserve"> as</w:t>
      </w:r>
      <w:r w:rsidRPr="004F7A4D">
        <w:rPr>
          <w:rFonts w:eastAsia="Times New Roman" w:cs="Arial"/>
          <w:szCs w:val="24"/>
          <w:u w:val="single"/>
          <w:lang w:eastAsia="pt-BR"/>
        </w:rPr>
        <w:t xml:space="preserve"> lacerações</w:t>
      </w:r>
      <w:r w:rsidRPr="004F7A4D">
        <w:rPr>
          <w:rFonts w:eastAsia="Times New Roman" w:cs="Arial"/>
          <w:szCs w:val="24"/>
          <w:lang w:eastAsia="pt-BR"/>
        </w:rPr>
        <w:t xml:space="preserve"> são causadas por traumatismos diretos e são mais frequentemente encontradas nos esportes</w:t>
      </w:r>
      <w:r w:rsidR="00BE3FEE" w:rsidRPr="004F7A4D">
        <w:rPr>
          <w:rFonts w:eastAsia="Times New Roman" w:cs="Arial"/>
          <w:szCs w:val="24"/>
          <w:lang w:eastAsia="pt-BR"/>
        </w:rPr>
        <w:t xml:space="preserve"> coletivos</w:t>
      </w:r>
      <w:r w:rsidRPr="004F7A4D">
        <w:rPr>
          <w:rFonts w:eastAsia="Times New Roman" w:cs="Arial"/>
          <w:szCs w:val="24"/>
          <w:lang w:eastAsia="pt-BR"/>
        </w:rPr>
        <w:t xml:space="preserve"> de</w:t>
      </w:r>
      <w:r w:rsidR="0000040F" w:rsidRPr="004F7A4D">
        <w:rPr>
          <w:rFonts w:eastAsia="Times New Roman" w:cs="Arial"/>
          <w:szCs w:val="24"/>
          <w:lang w:eastAsia="pt-BR"/>
        </w:rPr>
        <w:t xml:space="preserve"> </w:t>
      </w:r>
      <w:r w:rsidRPr="004F7A4D">
        <w:rPr>
          <w:rFonts w:eastAsia="Times New Roman" w:cs="Arial"/>
          <w:szCs w:val="24"/>
          <w:lang w:eastAsia="pt-BR"/>
        </w:rPr>
        <w:t xml:space="preserve">contato, enquanto os </w:t>
      </w:r>
      <w:r w:rsidRPr="004F7A4D">
        <w:rPr>
          <w:rFonts w:eastAsia="Times New Roman" w:cs="Arial"/>
          <w:szCs w:val="24"/>
          <w:u w:val="single"/>
          <w:lang w:eastAsia="pt-BR"/>
        </w:rPr>
        <w:t>estiramentos</w:t>
      </w:r>
      <w:r w:rsidRPr="004F7A4D">
        <w:rPr>
          <w:rFonts w:eastAsia="Times New Roman" w:cs="Arial"/>
          <w:szCs w:val="24"/>
          <w:lang w:eastAsia="pt-BR"/>
        </w:rPr>
        <w:t xml:space="preserve"> musculares são lesões indiretas e ocorrem principalmente nos</w:t>
      </w:r>
      <w:r w:rsidR="0000040F" w:rsidRPr="004F7A4D">
        <w:rPr>
          <w:rFonts w:eastAsia="Times New Roman" w:cs="Arial"/>
          <w:szCs w:val="24"/>
          <w:lang w:eastAsia="pt-BR"/>
        </w:rPr>
        <w:t xml:space="preserve"> </w:t>
      </w:r>
      <w:r w:rsidRPr="004F7A4D">
        <w:rPr>
          <w:rFonts w:eastAsia="Times New Roman" w:cs="Arial"/>
          <w:szCs w:val="24"/>
          <w:lang w:eastAsia="pt-BR"/>
        </w:rPr>
        <w:t>esportes individuais e com grande exigência</w:t>
      </w:r>
      <w:r w:rsidR="0000040F" w:rsidRPr="004F7A4D">
        <w:rPr>
          <w:rFonts w:eastAsia="Times New Roman" w:cs="Arial"/>
          <w:szCs w:val="24"/>
          <w:lang w:eastAsia="pt-BR"/>
        </w:rPr>
        <w:t xml:space="preserve"> </w:t>
      </w:r>
      <w:r w:rsidRPr="004F7A4D">
        <w:rPr>
          <w:rFonts w:eastAsia="Times New Roman" w:cs="Arial"/>
          <w:szCs w:val="24"/>
          <w:lang w:eastAsia="pt-BR"/>
        </w:rPr>
        <w:t xml:space="preserve">da potência muscular. </w:t>
      </w:r>
    </w:p>
    <w:p w14:paraId="32AE1D65" w14:textId="77777777" w:rsidR="0049799F" w:rsidRDefault="0049799F" w:rsidP="0049799F">
      <w:pPr>
        <w:rPr>
          <w:rFonts w:eastAsia="Times New Roman" w:cs="Arial"/>
          <w:b/>
          <w:bCs/>
          <w:szCs w:val="24"/>
          <w:lang w:eastAsia="pt-BR"/>
        </w:rPr>
      </w:pPr>
    </w:p>
    <w:p w14:paraId="67A50A34" w14:textId="77777777" w:rsidR="0049799F" w:rsidRPr="0049799F" w:rsidRDefault="008D23C9" w:rsidP="0049799F">
      <w:pPr>
        <w:pStyle w:val="Paragraphedeliste"/>
        <w:numPr>
          <w:ilvl w:val="1"/>
          <w:numId w:val="13"/>
        </w:numPr>
        <w:ind w:left="0" w:firstLine="0"/>
        <w:outlineLvl w:val="1"/>
        <w:rPr>
          <w:rFonts w:eastAsia="Times New Roman" w:cs="Arial"/>
          <w:b/>
          <w:bCs/>
          <w:szCs w:val="24"/>
          <w:lang w:eastAsia="pt-BR"/>
        </w:rPr>
      </w:pPr>
      <w:bookmarkStart w:id="6" w:name="_Toc89105796"/>
      <w:r w:rsidRPr="0049799F">
        <w:rPr>
          <w:rFonts w:eastAsia="Times New Roman" w:cs="Arial"/>
          <w:b/>
          <w:bCs/>
          <w:szCs w:val="24"/>
          <w:lang w:eastAsia="pt-BR"/>
        </w:rPr>
        <w:t>Dor Muscular Tardia (DMT)</w:t>
      </w:r>
      <w:bookmarkEnd w:id="6"/>
    </w:p>
    <w:p w14:paraId="798B188D" w14:textId="738660FE" w:rsidR="005154F7" w:rsidRPr="0049799F" w:rsidRDefault="008D23C9" w:rsidP="0049799F">
      <w:pPr>
        <w:ind w:firstLine="708"/>
        <w:rPr>
          <w:rFonts w:cs="Arial"/>
          <w:b/>
          <w:bCs/>
          <w:szCs w:val="24"/>
        </w:rPr>
      </w:pPr>
      <w:r w:rsidRPr="0049799F">
        <w:rPr>
          <w:rFonts w:eastAsia="Times New Roman" w:cs="Arial"/>
          <w:szCs w:val="24"/>
          <w:lang w:eastAsia="pt-BR"/>
        </w:rPr>
        <w:t xml:space="preserve">É um </w:t>
      </w:r>
      <w:r w:rsidR="00BE3FEE" w:rsidRPr="0049799F">
        <w:rPr>
          <w:rFonts w:eastAsia="Times New Roman" w:cs="Arial"/>
          <w:szCs w:val="24"/>
          <w:lang w:eastAsia="pt-BR"/>
        </w:rPr>
        <w:t>acometimento</w:t>
      </w:r>
      <w:r w:rsidRPr="0049799F">
        <w:rPr>
          <w:rFonts w:eastAsia="Times New Roman" w:cs="Arial"/>
          <w:szCs w:val="24"/>
          <w:lang w:eastAsia="pt-BR"/>
        </w:rPr>
        <w:t xml:space="preserve"> frequente </w:t>
      </w:r>
      <w:r w:rsidR="00BE3FEE" w:rsidRPr="0049799F">
        <w:rPr>
          <w:rFonts w:eastAsia="Times New Roman" w:cs="Arial"/>
          <w:szCs w:val="24"/>
          <w:lang w:eastAsia="pt-BR"/>
        </w:rPr>
        <w:t>nos</w:t>
      </w:r>
      <w:r w:rsidRPr="0049799F">
        <w:rPr>
          <w:rFonts w:eastAsia="Times New Roman" w:cs="Arial"/>
          <w:szCs w:val="24"/>
          <w:lang w:eastAsia="pt-BR"/>
        </w:rPr>
        <w:t xml:space="preserve"> indivíduos que iniciam uma atividade física</w:t>
      </w:r>
      <w:r w:rsidR="00BE3FEE" w:rsidRPr="0049799F">
        <w:rPr>
          <w:rFonts w:eastAsia="Times New Roman" w:cs="Arial"/>
          <w:szCs w:val="24"/>
          <w:lang w:eastAsia="pt-BR"/>
        </w:rPr>
        <w:t xml:space="preserve"> pesada</w:t>
      </w:r>
      <w:r w:rsidRPr="0049799F">
        <w:rPr>
          <w:rFonts w:eastAsia="Times New Roman" w:cs="Arial"/>
          <w:szCs w:val="24"/>
          <w:lang w:eastAsia="pt-BR"/>
        </w:rPr>
        <w:t xml:space="preserve"> após um período de inatividade, </w:t>
      </w:r>
      <w:r w:rsidR="00BE3FEE" w:rsidRPr="0049799F">
        <w:rPr>
          <w:rFonts w:eastAsia="Times New Roman" w:cs="Arial"/>
          <w:szCs w:val="24"/>
          <w:lang w:eastAsia="pt-BR"/>
        </w:rPr>
        <w:t xml:space="preserve">ou que </w:t>
      </w:r>
      <w:r w:rsidRPr="0049799F">
        <w:rPr>
          <w:rFonts w:eastAsia="Times New Roman" w:cs="Arial"/>
          <w:szCs w:val="24"/>
          <w:lang w:eastAsia="pt-BR"/>
        </w:rPr>
        <w:t>reiniciaram a atividade com volume ou intensidade desproporcionais ao condicionamento físico, ou mesmo naqueles sem o hábito de praticar esportes, que realizaram uma carga de exercício muscular vigoroso. O desconforto e a dor se iniciam geralmente algumas horas após o término da atividade física, sendo mais intensos a</w:t>
      </w:r>
      <w:r w:rsidR="00BE3FEE" w:rsidRPr="0049799F">
        <w:rPr>
          <w:rFonts w:eastAsia="Times New Roman" w:cs="Arial"/>
          <w:szCs w:val="24"/>
          <w:lang w:eastAsia="pt-BR"/>
        </w:rPr>
        <w:t xml:space="preserve">pós um </w:t>
      </w:r>
      <w:r w:rsidR="00B77B48" w:rsidRPr="0049799F">
        <w:rPr>
          <w:rFonts w:eastAsia="Times New Roman" w:cs="Arial"/>
          <w:szCs w:val="24"/>
          <w:lang w:eastAsia="pt-BR"/>
        </w:rPr>
        <w:t>período</w:t>
      </w:r>
      <w:r w:rsidRPr="0049799F">
        <w:rPr>
          <w:rFonts w:eastAsia="Times New Roman" w:cs="Arial"/>
          <w:szCs w:val="24"/>
          <w:lang w:eastAsia="pt-BR"/>
        </w:rPr>
        <w:t xml:space="preserve"> de 24 a 48 horas.</w:t>
      </w:r>
      <w:r w:rsidR="002F60DE" w:rsidRPr="0049799F">
        <w:rPr>
          <w:rFonts w:eastAsia="Times New Roman" w:cs="Arial"/>
          <w:szCs w:val="24"/>
          <w:vertAlign w:val="superscript"/>
          <w:lang w:eastAsia="pt-BR"/>
        </w:rPr>
        <w:t>3</w:t>
      </w:r>
    </w:p>
    <w:p w14:paraId="7C1BD8E1" w14:textId="77777777" w:rsidR="0049799F" w:rsidRDefault="0049799F" w:rsidP="0049799F">
      <w:pPr>
        <w:rPr>
          <w:rFonts w:eastAsia="Times New Roman" w:cs="Arial"/>
          <w:b/>
          <w:bCs/>
          <w:szCs w:val="24"/>
          <w:lang w:eastAsia="pt-BR"/>
        </w:rPr>
      </w:pPr>
    </w:p>
    <w:p w14:paraId="7F21077D" w14:textId="77777777" w:rsidR="0049799F" w:rsidRPr="0049799F" w:rsidRDefault="00BC2383" w:rsidP="0049799F">
      <w:pPr>
        <w:pStyle w:val="Paragraphedeliste"/>
        <w:numPr>
          <w:ilvl w:val="1"/>
          <w:numId w:val="13"/>
        </w:numPr>
        <w:ind w:left="0" w:firstLine="0"/>
        <w:outlineLvl w:val="1"/>
        <w:rPr>
          <w:rFonts w:eastAsia="Times New Roman" w:cs="Arial"/>
          <w:szCs w:val="24"/>
          <w:lang w:eastAsia="pt-BR"/>
        </w:rPr>
      </w:pPr>
      <w:bookmarkStart w:id="7" w:name="_Toc89105797"/>
      <w:r w:rsidRPr="0049799F">
        <w:rPr>
          <w:rFonts w:eastAsia="Times New Roman" w:cs="Arial"/>
          <w:b/>
          <w:bCs/>
          <w:szCs w:val="24"/>
          <w:lang w:eastAsia="pt-BR"/>
        </w:rPr>
        <w:t>Contusão muscular</w:t>
      </w:r>
      <w:bookmarkEnd w:id="7"/>
    </w:p>
    <w:p w14:paraId="227B7009" w14:textId="3F46185A" w:rsidR="005154F7" w:rsidRPr="0049799F" w:rsidRDefault="00BC2383" w:rsidP="0049799F">
      <w:pPr>
        <w:rPr>
          <w:rFonts w:cs="Arial"/>
          <w:b/>
          <w:bCs/>
          <w:szCs w:val="24"/>
        </w:rPr>
      </w:pPr>
      <w:r w:rsidRPr="0049799F">
        <w:rPr>
          <w:rFonts w:eastAsia="Times New Roman" w:cs="Arial"/>
          <w:szCs w:val="24"/>
          <w:lang w:eastAsia="pt-BR"/>
        </w:rPr>
        <w:t xml:space="preserve">O traumatismo </w:t>
      </w:r>
      <w:r w:rsidR="00FE2083" w:rsidRPr="0049799F">
        <w:rPr>
          <w:rFonts w:eastAsia="Times New Roman" w:cs="Arial"/>
          <w:szCs w:val="24"/>
          <w:lang w:eastAsia="pt-BR"/>
        </w:rPr>
        <w:t xml:space="preserve">de forma </w:t>
      </w:r>
      <w:r w:rsidRPr="0049799F">
        <w:rPr>
          <w:rFonts w:eastAsia="Times New Roman" w:cs="Arial"/>
          <w:szCs w:val="24"/>
          <w:lang w:eastAsia="pt-BR"/>
        </w:rPr>
        <w:t>diret</w:t>
      </w:r>
      <w:r w:rsidR="00FE2083" w:rsidRPr="0049799F">
        <w:rPr>
          <w:rFonts w:eastAsia="Times New Roman" w:cs="Arial"/>
          <w:szCs w:val="24"/>
          <w:lang w:eastAsia="pt-BR"/>
        </w:rPr>
        <w:t xml:space="preserve">a, dá início a </w:t>
      </w:r>
      <w:r w:rsidRPr="0049799F">
        <w:rPr>
          <w:rFonts w:eastAsia="Times New Roman" w:cs="Arial"/>
          <w:szCs w:val="24"/>
          <w:lang w:eastAsia="pt-BR"/>
        </w:rPr>
        <w:t>um processo inflamatório imediato, com dor localizada, edema, presença ou não de hematoma, limitação de força e mobilidade articular, rigidez e dor ao alongamento passivo. Os músculos mais frequentemente acometidos por contusões são: quadríceps e</w:t>
      </w:r>
      <w:r w:rsidR="0000040F" w:rsidRPr="0049799F">
        <w:rPr>
          <w:rFonts w:eastAsia="Times New Roman" w:cs="Arial"/>
          <w:szCs w:val="24"/>
          <w:lang w:eastAsia="pt-BR"/>
        </w:rPr>
        <w:t xml:space="preserve"> </w:t>
      </w:r>
      <w:r w:rsidRPr="0049799F">
        <w:rPr>
          <w:rFonts w:eastAsia="Times New Roman" w:cs="Arial"/>
          <w:szCs w:val="24"/>
          <w:lang w:eastAsia="pt-BR"/>
        </w:rPr>
        <w:t>gastrocnêmicos.</w:t>
      </w:r>
      <w:r w:rsidR="002F60DE" w:rsidRPr="0049799F">
        <w:rPr>
          <w:rFonts w:eastAsia="Times New Roman" w:cs="Arial"/>
          <w:szCs w:val="24"/>
          <w:vertAlign w:val="superscript"/>
          <w:lang w:eastAsia="pt-BR"/>
        </w:rPr>
        <w:t>3</w:t>
      </w:r>
    </w:p>
    <w:p w14:paraId="19197510" w14:textId="77777777" w:rsidR="0049799F" w:rsidRDefault="0049799F" w:rsidP="0049799F">
      <w:pPr>
        <w:rPr>
          <w:rFonts w:eastAsia="Times New Roman" w:cs="Arial"/>
          <w:b/>
          <w:bCs/>
          <w:szCs w:val="24"/>
          <w:lang w:eastAsia="pt-BR"/>
        </w:rPr>
      </w:pPr>
    </w:p>
    <w:p w14:paraId="614EB229" w14:textId="77777777" w:rsidR="0049799F" w:rsidRPr="0049799F" w:rsidRDefault="00BC2383" w:rsidP="0049799F">
      <w:pPr>
        <w:pStyle w:val="Paragraphedeliste"/>
        <w:numPr>
          <w:ilvl w:val="1"/>
          <w:numId w:val="13"/>
        </w:numPr>
        <w:ind w:left="0" w:firstLine="0"/>
        <w:outlineLvl w:val="1"/>
        <w:rPr>
          <w:rFonts w:eastAsia="Times New Roman" w:cs="Arial"/>
          <w:szCs w:val="24"/>
          <w:lang w:eastAsia="pt-BR"/>
        </w:rPr>
      </w:pPr>
      <w:bookmarkStart w:id="8" w:name="_Toc89105798"/>
      <w:r w:rsidRPr="0049799F">
        <w:rPr>
          <w:rFonts w:eastAsia="Times New Roman" w:cs="Arial"/>
          <w:b/>
          <w:bCs/>
          <w:szCs w:val="24"/>
          <w:lang w:eastAsia="pt-BR"/>
        </w:rPr>
        <w:t>Laceração Muscular</w:t>
      </w:r>
      <w:bookmarkEnd w:id="8"/>
    </w:p>
    <w:p w14:paraId="512E19EA" w14:textId="69905661" w:rsidR="005154F7" w:rsidRPr="0049799F" w:rsidRDefault="00BC2383" w:rsidP="0049799F">
      <w:pPr>
        <w:ind w:firstLine="708"/>
        <w:rPr>
          <w:rFonts w:cs="Arial"/>
          <w:b/>
          <w:bCs/>
          <w:szCs w:val="24"/>
        </w:rPr>
      </w:pPr>
      <w:r w:rsidRPr="0049799F">
        <w:rPr>
          <w:rFonts w:eastAsia="Times New Roman" w:cs="Arial"/>
          <w:szCs w:val="24"/>
          <w:lang w:eastAsia="pt-BR"/>
        </w:rPr>
        <w:t>São</w:t>
      </w:r>
      <w:r w:rsidR="00B642BB" w:rsidRPr="0049799F">
        <w:rPr>
          <w:rFonts w:eastAsia="Times New Roman" w:cs="Arial"/>
          <w:szCs w:val="24"/>
          <w:lang w:eastAsia="pt-BR"/>
        </w:rPr>
        <w:t xml:space="preserve"> lesões diretas,</w:t>
      </w:r>
      <w:r w:rsidRPr="0049799F">
        <w:rPr>
          <w:rFonts w:eastAsia="Times New Roman" w:cs="Arial"/>
          <w:szCs w:val="24"/>
          <w:lang w:eastAsia="pt-BR"/>
        </w:rPr>
        <w:t xml:space="preserve"> </w:t>
      </w:r>
      <w:r w:rsidR="00AE4C6A" w:rsidRPr="0049799F">
        <w:rPr>
          <w:rFonts w:eastAsia="Times New Roman" w:cs="Arial"/>
          <w:szCs w:val="24"/>
          <w:lang w:eastAsia="pt-BR"/>
        </w:rPr>
        <w:t>ocasionados por</w:t>
      </w:r>
      <w:r w:rsidRPr="0049799F">
        <w:rPr>
          <w:rFonts w:eastAsia="Times New Roman" w:cs="Arial"/>
          <w:szCs w:val="24"/>
          <w:lang w:eastAsia="pt-BR"/>
        </w:rPr>
        <w:t xml:space="preserve"> traumatismos graves em sua maioria penetrantes e menos frequentemente acometem os praticantes de esportes.</w:t>
      </w:r>
      <w:r w:rsidR="002F60DE" w:rsidRPr="0049799F">
        <w:rPr>
          <w:rFonts w:eastAsia="Times New Roman" w:cs="Arial"/>
          <w:szCs w:val="24"/>
          <w:vertAlign w:val="superscript"/>
          <w:lang w:eastAsia="pt-BR"/>
        </w:rPr>
        <w:t>3</w:t>
      </w:r>
    </w:p>
    <w:p w14:paraId="6A76C212" w14:textId="77777777" w:rsidR="0049799F" w:rsidRDefault="0049799F" w:rsidP="0049799F">
      <w:pPr>
        <w:rPr>
          <w:rFonts w:eastAsia="Times New Roman" w:cs="Arial"/>
          <w:b/>
          <w:bCs/>
          <w:szCs w:val="24"/>
          <w:lang w:eastAsia="pt-BR"/>
        </w:rPr>
      </w:pPr>
    </w:p>
    <w:p w14:paraId="56EC0CDC" w14:textId="77777777" w:rsidR="0049799F" w:rsidRPr="0049799F" w:rsidRDefault="00BC2383" w:rsidP="0049799F">
      <w:pPr>
        <w:pStyle w:val="Paragraphedeliste"/>
        <w:numPr>
          <w:ilvl w:val="1"/>
          <w:numId w:val="13"/>
        </w:numPr>
        <w:ind w:left="0" w:firstLine="0"/>
        <w:outlineLvl w:val="1"/>
        <w:rPr>
          <w:rFonts w:eastAsia="Times New Roman" w:cs="Arial"/>
          <w:szCs w:val="24"/>
          <w:lang w:eastAsia="pt-BR"/>
        </w:rPr>
      </w:pPr>
      <w:bookmarkStart w:id="9" w:name="_Toc89105799"/>
      <w:r w:rsidRPr="0049799F">
        <w:rPr>
          <w:rFonts w:eastAsia="Times New Roman" w:cs="Arial"/>
          <w:b/>
          <w:bCs/>
          <w:szCs w:val="24"/>
          <w:lang w:eastAsia="pt-BR"/>
        </w:rPr>
        <w:t>Estiramento Muscular</w:t>
      </w:r>
      <w:bookmarkEnd w:id="9"/>
    </w:p>
    <w:p w14:paraId="1C51697D" w14:textId="530A8DBA" w:rsidR="005154F7" w:rsidRPr="0049799F" w:rsidRDefault="00B642BB" w:rsidP="0049799F">
      <w:pPr>
        <w:ind w:firstLine="708"/>
        <w:rPr>
          <w:rFonts w:cs="Arial"/>
          <w:b/>
          <w:bCs/>
          <w:szCs w:val="24"/>
        </w:rPr>
      </w:pPr>
      <w:r w:rsidRPr="0049799F">
        <w:rPr>
          <w:rFonts w:eastAsia="Times New Roman" w:cs="Arial"/>
          <w:szCs w:val="24"/>
          <w:lang w:eastAsia="pt-BR"/>
        </w:rPr>
        <w:t>É considerado uma lesão indireta, caracterizada pelo alongamento das fibras além dos limites normais (fisiológicos). E</w:t>
      </w:r>
      <w:r w:rsidR="00FE2083" w:rsidRPr="0049799F">
        <w:rPr>
          <w:rFonts w:eastAsia="Times New Roman" w:cs="Arial"/>
          <w:szCs w:val="24"/>
          <w:lang w:eastAsia="pt-BR"/>
        </w:rPr>
        <w:t>s</w:t>
      </w:r>
      <w:r w:rsidR="00BC2383" w:rsidRPr="0049799F">
        <w:rPr>
          <w:rFonts w:eastAsia="Times New Roman" w:cs="Arial"/>
          <w:szCs w:val="24"/>
          <w:lang w:eastAsia="pt-BR"/>
        </w:rPr>
        <w:t>t</w:t>
      </w:r>
      <w:r w:rsidRPr="0049799F">
        <w:rPr>
          <w:rFonts w:eastAsia="Times New Roman" w:cs="Arial"/>
          <w:szCs w:val="24"/>
          <w:lang w:eastAsia="pt-BR"/>
        </w:rPr>
        <w:t>as</w:t>
      </w:r>
      <w:r w:rsidR="00BC2383" w:rsidRPr="0049799F">
        <w:rPr>
          <w:rFonts w:eastAsia="Times New Roman" w:cs="Arial"/>
          <w:szCs w:val="24"/>
          <w:lang w:eastAsia="pt-BR"/>
        </w:rPr>
        <w:t xml:space="preserve"> </w:t>
      </w:r>
      <w:r w:rsidRPr="0049799F">
        <w:rPr>
          <w:rFonts w:eastAsia="Times New Roman" w:cs="Arial"/>
          <w:szCs w:val="24"/>
          <w:lang w:eastAsia="pt-BR"/>
        </w:rPr>
        <w:t>são</w:t>
      </w:r>
      <w:r w:rsidR="00BC2383" w:rsidRPr="0049799F">
        <w:rPr>
          <w:rFonts w:eastAsia="Times New Roman" w:cs="Arial"/>
          <w:szCs w:val="24"/>
          <w:lang w:eastAsia="pt-BR"/>
        </w:rPr>
        <w:t xml:space="preserve"> as lesões mais comuns nos membros inferiores n</w:t>
      </w:r>
      <w:r w:rsidR="00FE2083" w:rsidRPr="0049799F">
        <w:rPr>
          <w:rFonts w:eastAsia="Times New Roman" w:cs="Arial"/>
          <w:szCs w:val="24"/>
          <w:lang w:eastAsia="pt-BR"/>
        </w:rPr>
        <w:t>a prática d</w:t>
      </w:r>
      <w:r w:rsidR="00BC2383" w:rsidRPr="0049799F">
        <w:rPr>
          <w:rFonts w:eastAsia="Times New Roman" w:cs="Arial"/>
          <w:szCs w:val="24"/>
          <w:lang w:eastAsia="pt-BR"/>
        </w:rPr>
        <w:t>o</w:t>
      </w:r>
      <w:r w:rsidR="00FE2083" w:rsidRPr="0049799F">
        <w:rPr>
          <w:rFonts w:eastAsia="Times New Roman" w:cs="Arial"/>
          <w:szCs w:val="24"/>
          <w:lang w:eastAsia="pt-BR"/>
        </w:rPr>
        <w:t>s</w:t>
      </w:r>
      <w:r w:rsidR="00BC2383" w:rsidRPr="0049799F">
        <w:rPr>
          <w:rFonts w:eastAsia="Times New Roman" w:cs="Arial"/>
          <w:szCs w:val="24"/>
          <w:lang w:eastAsia="pt-BR"/>
        </w:rPr>
        <w:t xml:space="preserve"> esporte</w:t>
      </w:r>
      <w:r w:rsidR="00FE2083" w:rsidRPr="0049799F">
        <w:rPr>
          <w:rFonts w:eastAsia="Times New Roman" w:cs="Arial"/>
          <w:szCs w:val="24"/>
          <w:lang w:eastAsia="pt-BR"/>
        </w:rPr>
        <w:t>s</w:t>
      </w:r>
      <w:r w:rsidR="00BC2383" w:rsidRPr="0049799F">
        <w:rPr>
          <w:rFonts w:eastAsia="Times New Roman" w:cs="Arial"/>
          <w:szCs w:val="24"/>
          <w:lang w:eastAsia="pt-BR"/>
        </w:rPr>
        <w:t xml:space="preserve"> e resultam em tempo de</w:t>
      </w:r>
      <w:r w:rsidR="0000040F" w:rsidRPr="0049799F">
        <w:rPr>
          <w:rFonts w:eastAsia="Times New Roman" w:cs="Arial"/>
          <w:szCs w:val="24"/>
          <w:lang w:eastAsia="pt-BR"/>
        </w:rPr>
        <w:t xml:space="preserve"> </w:t>
      </w:r>
      <w:r w:rsidR="00BC2383" w:rsidRPr="0049799F">
        <w:rPr>
          <w:rFonts w:eastAsia="Times New Roman" w:cs="Arial"/>
          <w:szCs w:val="24"/>
          <w:lang w:eastAsia="pt-BR"/>
        </w:rPr>
        <w:t>afastamento significativo dos treinamentos</w:t>
      </w:r>
      <w:r w:rsidRPr="0049799F">
        <w:rPr>
          <w:rFonts w:eastAsia="Times New Roman" w:cs="Arial"/>
          <w:szCs w:val="24"/>
          <w:lang w:eastAsia="pt-BR"/>
        </w:rPr>
        <w:t>. Os sintomas são,</w:t>
      </w:r>
      <w:r w:rsidR="00BC2383" w:rsidRPr="0049799F">
        <w:rPr>
          <w:rFonts w:eastAsia="Times New Roman" w:cs="Arial"/>
          <w:szCs w:val="24"/>
          <w:lang w:eastAsia="pt-BR"/>
        </w:rPr>
        <w:t xml:space="preserve"> dor, limitação funcional e redução do rendimento esportivo.</w:t>
      </w:r>
      <w:r w:rsidR="002F60DE" w:rsidRPr="0049799F">
        <w:rPr>
          <w:rFonts w:eastAsia="Times New Roman" w:cs="Arial"/>
          <w:szCs w:val="24"/>
          <w:vertAlign w:val="superscript"/>
          <w:lang w:eastAsia="pt-BR"/>
        </w:rPr>
        <w:t>3</w:t>
      </w:r>
    </w:p>
    <w:p w14:paraId="4105CDA9" w14:textId="010690D6" w:rsidR="0049799F" w:rsidRDefault="0049799F" w:rsidP="0049799F">
      <w:pPr>
        <w:rPr>
          <w:rFonts w:eastAsia="Times New Roman" w:cs="Arial"/>
          <w:b/>
          <w:bCs/>
          <w:szCs w:val="24"/>
          <w:lang w:eastAsia="pt-BR"/>
        </w:rPr>
      </w:pPr>
      <w:r>
        <w:rPr>
          <w:rFonts w:eastAsia="Times New Roman" w:cs="Arial"/>
          <w:b/>
          <w:bCs/>
          <w:szCs w:val="24"/>
          <w:lang w:eastAsia="pt-BR"/>
        </w:rPr>
        <w:br w:type="page"/>
      </w:r>
    </w:p>
    <w:p w14:paraId="1784D6BD" w14:textId="77777777" w:rsidR="0049799F" w:rsidRPr="0049799F" w:rsidRDefault="0000040F" w:rsidP="0049799F">
      <w:pPr>
        <w:pStyle w:val="Paragraphedeliste"/>
        <w:numPr>
          <w:ilvl w:val="1"/>
          <w:numId w:val="13"/>
        </w:numPr>
        <w:ind w:left="0" w:firstLine="0"/>
        <w:outlineLvl w:val="1"/>
        <w:rPr>
          <w:rFonts w:eastAsia="Times New Roman" w:cs="Arial"/>
          <w:color w:val="333333"/>
          <w:szCs w:val="24"/>
          <w:lang w:eastAsia="pt-BR"/>
        </w:rPr>
      </w:pPr>
      <w:bookmarkStart w:id="10" w:name="_Toc89105800"/>
      <w:r w:rsidRPr="0049799F">
        <w:rPr>
          <w:rFonts w:eastAsia="Times New Roman" w:cs="Arial"/>
          <w:b/>
          <w:bCs/>
          <w:szCs w:val="24"/>
          <w:lang w:eastAsia="pt-BR"/>
        </w:rPr>
        <w:lastRenderedPageBreak/>
        <w:t>Cãibra Muscular</w:t>
      </w:r>
      <w:bookmarkEnd w:id="10"/>
    </w:p>
    <w:p w14:paraId="256A9ACC" w14:textId="7076C588" w:rsidR="005154F7" w:rsidRPr="0049799F" w:rsidRDefault="0000040F" w:rsidP="0049799F">
      <w:pPr>
        <w:ind w:firstLine="708"/>
        <w:rPr>
          <w:rFonts w:cs="Arial"/>
          <w:b/>
          <w:bCs/>
          <w:szCs w:val="24"/>
        </w:rPr>
      </w:pPr>
      <w:r w:rsidRPr="0049799F">
        <w:rPr>
          <w:rFonts w:cs="Arial"/>
          <w:szCs w:val="24"/>
        </w:rPr>
        <w:t>O mecanismo exato que desencadeia cãibras musculares é desconhecido</w:t>
      </w:r>
      <w:r w:rsidR="00B642BB" w:rsidRPr="0049799F">
        <w:rPr>
          <w:rFonts w:cs="Arial"/>
          <w:szCs w:val="24"/>
        </w:rPr>
        <w:t xml:space="preserve"> e está muito relacionado com a desidratação</w:t>
      </w:r>
      <w:r w:rsidRPr="0049799F">
        <w:rPr>
          <w:rFonts w:cs="Arial"/>
          <w:szCs w:val="24"/>
        </w:rPr>
        <w:t xml:space="preserve">, mas parece estar associado à fadiga muscular, que é considerado o principal agente desencadeador de cãibras e disfunção neurológica. As cãibras ocorrem </w:t>
      </w:r>
      <w:r w:rsidR="00B642BB" w:rsidRPr="0049799F">
        <w:rPr>
          <w:rFonts w:cs="Arial"/>
          <w:szCs w:val="24"/>
        </w:rPr>
        <w:t>acontecem com mais frequência</w:t>
      </w:r>
      <w:r w:rsidR="0087442A" w:rsidRPr="0049799F">
        <w:rPr>
          <w:rFonts w:cs="Arial"/>
          <w:szCs w:val="24"/>
        </w:rPr>
        <w:t xml:space="preserve"> </w:t>
      </w:r>
      <w:r w:rsidRPr="0049799F">
        <w:rPr>
          <w:rFonts w:cs="Arial"/>
          <w:szCs w:val="24"/>
        </w:rPr>
        <w:t>durante o repouso, nas pernas, pés ou raízes dos membros inferiores, especialmente na musculatura adutora, com contrações que podem levar a uma avulsão da inserção muscular.</w:t>
      </w:r>
      <w:r w:rsidR="002F60DE" w:rsidRPr="0049799F">
        <w:rPr>
          <w:rFonts w:cs="Arial"/>
          <w:szCs w:val="24"/>
          <w:vertAlign w:val="superscript"/>
        </w:rPr>
        <w:t>4</w:t>
      </w:r>
    </w:p>
    <w:p w14:paraId="76896EA4" w14:textId="77777777" w:rsidR="0049799F" w:rsidRDefault="0049799F" w:rsidP="0049799F">
      <w:pPr>
        <w:rPr>
          <w:rFonts w:cs="Arial"/>
          <w:b/>
          <w:bCs/>
          <w:color w:val="000000" w:themeColor="text1"/>
          <w:szCs w:val="24"/>
        </w:rPr>
      </w:pPr>
    </w:p>
    <w:p w14:paraId="3E109BA7" w14:textId="77777777" w:rsidR="0049799F" w:rsidRPr="0049799F" w:rsidRDefault="00843894" w:rsidP="0049799F">
      <w:pPr>
        <w:pStyle w:val="Paragraphedeliste"/>
        <w:numPr>
          <w:ilvl w:val="1"/>
          <w:numId w:val="13"/>
        </w:numPr>
        <w:ind w:left="0" w:firstLine="0"/>
        <w:outlineLvl w:val="1"/>
        <w:rPr>
          <w:rFonts w:cs="Arial"/>
          <w:b/>
          <w:bCs/>
          <w:color w:val="000000" w:themeColor="text1"/>
          <w:szCs w:val="24"/>
        </w:rPr>
      </w:pPr>
      <w:bookmarkStart w:id="11" w:name="_Toc89105801"/>
      <w:r w:rsidRPr="0049799F">
        <w:rPr>
          <w:rFonts w:cs="Arial"/>
          <w:b/>
          <w:bCs/>
          <w:color w:val="000000" w:themeColor="text1"/>
          <w:szCs w:val="24"/>
        </w:rPr>
        <w:t>Contratura Muscular</w:t>
      </w:r>
      <w:bookmarkEnd w:id="11"/>
    </w:p>
    <w:p w14:paraId="5B74692E" w14:textId="492C283E" w:rsidR="005154F7" w:rsidRPr="0049799F" w:rsidRDefault="00B2684D" w:rsidP="0049799F">
      <w:pPr>
        <w:ind w:firstLine="708"/>
        <w:rPr>
          <w:rFonts w:cs="Arial"/>
          <w:b/>
          <w:bCs/>
          <w:szCs w:val="24"/>
        </w:rPr>
      </w:pPr>
      <w:r w:rsidRPr="0049799F">
        <w:rPr>
          <w:rFonts w:cs="Arial"/>
          <w:color w:val="000000" w:themeColor="text1"/>
          <w:szCs w:val="24"/>
          <w:lang w:eastAsia="pt-BR"/>
        </w:rPr>
        <w:t>As contraturas são provocadas pelo aumento persistente do tônus muscular a níveis superiores ao normal, fazendo com que o músculo ou músculos afetados fiquem sob tensão, com dor à pressão e ao toque e dificultem ou impeçam o movimento do segmento corporal onde se encontram ou cujo movimento depende deles.</w:t>
      </w:r>
      <w:r w:rsidR="002F60DE" w:rsidRPr="0049799F">
        <w:rPr>
          <w:rFonts w:cs="Arial"/>
          <w:color w:val="000000" w:themeColor="text1"/>
          <w:szCs w:val="24"/>
          <w:vertAlign w:val="superscript"/>
          <w:lang w:eastAsia="pt-BR"/>
        </w:rPr>
        <w:t>5</w:t>
      </w:r>
    </w:p>
    <w:p w14:paraId="6C4C5EB7" w14:textId="77777777" w:rsidR="0049799F" w:rsidRDefault="0049799F" w:rsidP="0049799F">
      <w:pPr>
        <w:rPr>
          <w:rFonts w:cs="Arial"/>
          <w:b/>
          <w:bCs/>
          <w:color w:val="000000" w:themeColor="text1"/>
          <w:szCs w:val="24"/>
          <w:lang w:eastAsia="pt-BR"/>
        </w:rPr>
      </w:pPr>
    </w:p>
    <w:p w14:paraId="1511C5DA" w14:textId="77777777" w:rsidR="0049799F" w:rsidRPr="0049799F" w:rsidRDefault="00B2684D" w:rsidP="00331344">
      <w:pPr>
        <w:pStyle w:val="Paragraphedeliste"/>
        <w:numPr>
          <w:ilvl w:val="1"/>
          <w:numId w:val="13"/>
        </w:numPr>
        <w:ind w:left="0" w:firstLine="0"/>
        <w:outlineLvl w:val="1"/>
        <w:rPr>
          <w:rFonts w:cs="Arial"/>
          <w:color w:val="000000" w:themeColor="text1"/>
          <w:szCs w:val="24"/>
          <w:lang w:eastAsia="pt-BR"/>
        </w:rPr>
      </w:pPr>
      <w:bookmarkStart w:id="12" w:name="_Toc89105802"/>
      <w:r w:rsidRPr="0049799F">
        <w:rPr>
          <w:rFonts w:cs="Arial"/>
          <w:b/>
          <w:bCs/>
          <w:color w:val="000000" w:themeColor="text1"/>
          <w:szCs w:val="24"/>
          <w:lang w:eastAsia="pt-BR"/>
        </w:rPr>
        <w:t>Distensão Muscular</w:t>
      </w:r>
      <w:bookmarkEnd w:id="12"/>
    </w:p>
    <w:p w14:paraId="4D9DA537" w14:textId="77777777" w:rsidR="0049799F" w:rsidRDefault="00A41FBB" w:rsidP="0049799F">
      <w:pPr>
        <w:ind w:firstLine="708"/>
        <w:rPr>
          <w:rFonts w:cs="Arial"/>
          <w:b/>
          <w:bCs/>
          <w:szCs w:val="24"/>
        </w:rPr>
      </w:pPr>
      <w:r w:rsidRPr="0049799F">
        <w:rPr>
          <w:rFonts w:cs="Arial"/>
          <w:szCs w:val="24"/>
        </w:rPr>
        <w:t>Alongamento excessivo, esforço exagerado, uso repetitivo do tecido mole. Há três tipos de distensão muscular:</w:t>
      </w:r>
    </w:p>
    <w:p w14:paraId="283C4935" w14:textId="77777777" w:rsidR="0049799F" w:rsidRPr="0049799F" w:rsidRDefault="00A41FBB" w:rsidP="0049799F">
      <w:pPr>
        <w:pStyle w:val="Paragraphedeliste"/>
        <w:numPr>
          <w:ilvl w:val="0"/>
          <w:numId w:val="15"/>
        </w:numPr>
        <w:rPr>
          <w:rFonts w:cs="Arial"/>
          <w:b/>
          <w:bCs/>
          <w:szCs w:val="24"/>
        </w:rPr>
      </w:pPr>
      <w:r w:rsidRPr="0049799F">
        <w:rPr>
          <w:rFonts w:cs="Arial"/>
          <w:szCs w:val="24"/>
        </w:rPr>
        <w:t xml:space="preserve">Grau 1 – A mais comum, normalmente ocorre um </w:t>
      </w:r>
      <w:r w:rsidRPr="0049799F">
        <w:rPr>
          <w:rFonts w:cs="Arial"/>
          <w:szCs w:val="24"/>
          <w:u w:val="single"/>
        </w:rPr>
        <w:t>rompimento de algumas fibras</w:t>
      </w:r>
      <w:r w:rsidRPr="0049799F">
        <w:rPr>
          <w:rFonts w:cs="Arial"/>
          <w:szCs w:val="24"/>
        </w:rPr>
        <w:t xml:space="preserve"> musculares, dor localizada não é intensa e permite à continuidade das atividades, ela se intensifica no dia seguinte, quando o corpo esfria. Pouco edema e hemorragia. </w:t>
      </w:r>
    </w:p>
    <w:p w14:paraId="6676DE09" w14:textId="77777777" w:rsidR="0049799F" w:rsidRPr="0049799F" w:rsidRDefault="00A41FBB" w:rsidP="0049799F">
      <w:pPr>
        <w:pStyle w:val="Paragraphedeliste"/>
        <w:numPr>
          <w:ilvl w:val="0"/>
          <w:numId w:val="15"/>
        </w:numPr>
        <w:rPr>
          <w:rFonts w:cs="Arial"/>
          <w:b/>
          <w:bCs/>
          <w:szCs w:val="24"/>
        </w:rPr>
      </w:pPr>
      <w:r w:rsidRPr="0049799F">
        <w:rPr>
          <w:rFonts w:cs="Arial"/>
          <w:szCs w:val="24"/>
        </w:rPr>
        <w:t xml:space="preserve">Grau 2 - Ocorre o </w:t>
      </w:r>
      <w:r w:rsidRPr="0049799F">
        <w:rPr>
          <w:rFonts w:cs="Arial"/>
          <w:szCs w:val="24"/>
          <w:u w:val="single"/>
        </w:rPr>
        <w:t>rompimento de uma maior quantidade de fibras</w:t>
      </w:r>
      <w:r w:rsidRPr="0049799F">
        <w:rPr>
          <w:rFonts w:cs="Arial"/>
          <w:szCs w:val="24"/>
        </w:rPr>
        <w:t>. Durante o exercício há uma sensação de fisgada</w:t>
      </w:r>
      <w:r w:rsidR="0087442A" w:rsidRPr="0049799F">
        <w:rPr>
          <w:rFonts w:cs="Arial"/>
          <w:szCs w:val="24"/>
        </w:rPr>
        <w:t xml:space="preserve"> ou</w:t>
      </w:r>
      <w:r w:rsidRPr="0049799F">
        <w:rPr>
          <w:rFonts w:cs="Arial"/>
          <w:szCs w:val="24"/>
        </w:rPr>
        <w:t xml:space="preserve"> de algo rasga</w:t>
      </w:r>
      <w:r w:rsidR="0087442A" w:rsidRPr="0049799F">
        <w:rPr>
          <w:rFonts w:cs="Arial"/>
          <w:szCs w:val="24"/>
        </w:rPr>
        <w:t>n</w:t>
      </w:r>
      <w:r w:rsidRPr="0049799F">
        <w:rPr>
          <w:rFonts w:cs="Arial"/>
          <w:szCs w:val="24"/>
        </w:rPr>
        <w:t>do</w:t>
      </w:r>
      <w:r w:rsidR="0087442A" w:rsidRPr="0049799F">
        <w:rPr>
          <w:rFonts w:cs="Arial"/>
          <w:szCs w:val="24"/>
        </w:rPr>
        <w:t>,</w:t>
      </w:r>
      <w:r w:rsidRPr="0049799F">
        <w:rPr>
          <w:rFonts w:cs="Arial"/>
          <w:szCs w:val="24"/>
        </w:rPr>
        <w:t xml:space="preserve"> o que realmente ocorre. Não é possível continuar a atividade em função da dor causada. Hemorragia moderada e processo inflamatório local.</w:t>
      </w:r>
    </w:p>
    <w:p w14:paraId="7B26D38E" w14:textId="2DFD38C0" w:rsidR="005154F7" w:rsidRPr="0049799F" w:rsidRDefault="00A41FBB" w:rsidP="0049799F">
      <w:pPr>
        <w:pStyle w:val="Paragraphedeliste"/>
        <w:numPr>
          <w:ilvl w:val="0"/>
          <w:numId w:val="15"/>
        </w:numPr>
        <w:rPr>
          <w:rFonts w:cs="Arial"/>
          <w:b/>
          <w:bCs/>
          <w:szCs w:val="24"/>
        </w:rPr>
      </w:pPr>
      <w:r w:rsidRPr="0049799F">
        <w:rPr>
          <w:rFonts w:cs="Arial"/>
          <w:szCs w:val="24"/>
        </w:rPr>
        <w:t xml:space="preserve">Grau 3 – Há uma </w:t>
      </w:r>
      <w:r w:rsidRPr="0049799F">
        <w:rPr>
          <w:rFonts w:cs="Arial"/>
          <w:szCs w:val="24"/>
          <w:u w:val="single"/>
        </w:rPr>
        <w:t>ruptura completa do músculo</w:t>
      </w:r>
      <w:r w:rsidRPr="0049799F">
        <w:rPr>
          <w:rFonts w:cs="Arial"/>
          <w:szCs w:val="24"/>
        </w:rPr>
        <w:t>. É a mais incomum a dor é muito intensa, o edema e o hematoma são visíveis, a lesão é palpável e o tratamento geralmente é cirúrgico.</w:t>
      </w:r>
      <w:r w:rsidR="00213BBA" w:rsidRPr="0049799F">
        <w:rPr>
          <w:rFonts w:cs="Arial"/>
          <w:szCs w:val="24"/>
          <w:vertAlign w:val="superscript"/>
        </w:rPr>
        <w:t>6</w:t>
      </w:r>
    </w:p>
    <w:p w14:paraId="76B8BF03" w14:textId="77777777" w:rsidR="0049799F" w:rsidRDefault="0049799F" w:rsidP="0049799F">
      <w:pPr>
        <w:rPr>
          <w:rFonts w:cs="Arial"/>
          <w:b/>
          <w:bCs/>
          <w:szCs w:val="24"/>
        </w:rPr>
      </w:pPr>
    </w:p>
    <w:p w14:paraId="74BB1390" w14:textId="77777777" w:rsidR="00C472CC" w:rsidRPr="00C472CC" w:rsidRDefault="00352757" w:rsidP="00C472CC">
      <w:pPr>
        <w:pStyle w:val="Paragraphedeliste"/>
        <w:numPr>
          <w:ilvl w:val="1"/>
          <w:numId w:val="13"/>
        </w:numPr>
        <w:ind w:left="0" w:firstLine="0"/>
        <w:outlineLvl w:val="1"/>
        <w:rPr>
          <w:rFonts w:cs="Arial"/>
          <w:szCs w:val="24"/>
        </w:rPr>
      </w:pPr>
      <w:bookmarkStart w:id="13" w:name="_Toc89105803"/>
      <w:r w:rsidRPr="00C472CC">
        <w:rPr>
          <w:rFonts w:cs="Arial"/>
          <w:b/>
          <w:bCs/>
          <w:szCs w:val="24"/>
        </w:rPr>
        <w:t>Ruptura Muscular</w:t>
      </w:r>
      <w:bookmarkEnd w:id="13"/>
    </w:p>
    <w:p w14:paraId="4382C486" w14:textId="5E0158DE" w:rsidR="00352757" w:rsidRPr="0049799F" w:rsidRDefault="00352757" w:rsidP="00C472CC">
      <w:pPr>
        <w:ind w:firstLine="708"/>
        <w:rPr>
          <w:rFonts w:cs="Arial"/>
          <w:b/>
          <w:bCs/>
          <w:szCs w:val="24"/>
        </w:rPr>
      </w:pPr>
      <w:r w:rsidRPr="0049799F">
        <w:rPr>
          <w:rFonts w:cs="Arial"/>
          <w:szCs w:val="24"/>
        </w:rPr>
        <w:t xml:space="preserve">A ruptura muscular </w:t>
      </w:r>
      <w:r w:rsidR="0087442A" w:rsidRPr="0049799F">
        <w:rPr>
          <w:rFonts w:cs="Arial"/>
          <w:szCs w:val="24"/>
        </w:rPr>
        <w:t>é</w:t>
      </w:r>
      <w:r w:rsidRPr="0049799F">
        <w:rPr>
          <w:rFonts w:cs="Arial"/>
          <w:szCs w:val="24"/>
        </w:rPr>
        <w:t xml:space="preserve"> dividida em: “ruptura propriamente dita”, com lesão transversal ao corpo muscular (de maior gravidade);</w:t>
      </w:r>
      <w:r w:rsidR="0087442A" w:rsidRPr="0049799F">
        <w:rPr>
          <w:rFonts w:cs="Arial"/>
          <w:szCs w:val="24"/>
        </w:rPr>
        <w:t xml:space="preserve"> e</w:t>
      </w:r>
      <w:r w:rsidRPr="0049799F">
        <w:rPr>
          <w:rFonts w:cs="Arial"/>
          <w:szCs w:val="24"/>
        </w:rPr>
        <w:t xml:space="preserve"> “estiramento”</w:t>
      </w:r>
      <w:r w:rsidR="0087442A" w:rsidRPr="0049799F">
        <w:rPr>
          <w:rFonts w:cs="Arial"/>
          <w:szCs w:val="24"/>
        </w:rPr>
        <w:t xml:space="preserve">, </w:t>
      </w:r>
      <w:proofErr w:type="spellStart"/>
      <w:r w:rsidRPr="0049799F">
        <w:rPr>
          <w:rFonts w:cs="Arial"/>
          <w:szCs w:val="24"/>
        </w:rPr>
        <w:t>microlesões</w:t>
      </w:r>
      <w:proofErr w:type="spellEnd"/>
      <w:r w:rsidRPr="0049799F">
        <w:rPr>
          <w:rFonts w:cs="Arial"/>
          <w:szCs w:val="24"/>
        </w:rPr>
        <w:t xml:space="preserve"> de </w:t>
      </w:r>
      <w:r w:rsidR="0087442A" w:rsidRPr="0049799F">
        <w:rPr>
          <w:rFonts w:cs="Arial"/>
          <w:szCs w:val="24"/>
        </w:rPr>
        <w:lastRenderedPageBreak/>
        <w:t>‘</w:t>
      </w:r>
      <w:r w:rsidRPr="0049799F">
        <w:rPr>
          <w:rFonts w:cs="Arial"/>
          <w:szCs w:val="24"/>
        </w:rPr>
        <w:t>alongamento</w:t>
      </w:r>
      <w:r w:rsidR="0087442A" w:rsidRPr="0049799F">
        <w:rPr>
          <w:rFonts w:cs="Arial"/>
          <w:szCs w:val="24"/>
        </w:rPr>
        <w:t>’</w:t>
      </w:r>
      <w:r w:rsidRPr="0049799F">
        <w:rPr>
          <w:rFonts w:cs="Arial"/>
          <w:szCs w:val="24"/>
        </w:rPr>
        <w:t xml:space="preserve"> (de menor gravidade)</w:t>
      </w:r>
      <w:r w:rsidR="00196EF5" w:rsidRPr="0049799F">
        <w:rPr>
          <w:rFonts w:cs="Arial"/>
          <w:szCs w:val="24"/>
        </w:rPr>
        <w:t>. As causas d</w:t>
      </w:r>
      <w:r w:rsidR="0087442A" w:rsidRPr="0049799F">
        <w:rPr>
          <w:rFonts w:cs="Arial"/>
          <w:szCs w:val="24"/>
        </w:rPr>
        <w:t>ess</w:t>
      </w:r>
      <w:r w:rsidR="00196EF5" w:rsidRPr="0049799F">
        <w:rPr>
          <w:rFonts w:cs="Arial"/>
          <w:szCs w:val="24"/>
        </w:rPr>
        <w:t xml:space="preserve">as rupturas musculares </w:t>
      </w:r>
      <w:r w:rsidR="0087442A" w:rsidRPr="0049799F">
        <w:rPr>
          <w:rFonts w:cs="Arial"/>
          <w:szCs w:val="24"/>
        </w:rPr>
        <w:t>são</w:t>
      </w:r>
      <w:r w:rsidR="00196EF5" w:rsidRPr="0049799F">
        <w:rPr>
          <w:rFonts w:cs="Arial"/>
          <w:szCs w:val="24"/>
        </w:rPr>
        <w:t>: predisponentes e por erro de mecanismo. As predisponentes estariam presentes antes da lesão e por erros de mecanismo ocorreriam no momento da lesão. Dentre as “causas predisponentes”, podemos citar: Fadiga muscular; Fadiga nervosa; Condições climáticas; Práticas extemporâneas, Erro de treinamento</w:t>
      </w:r>
      <w:r w:rsidR="00213BBA" w:rsidRPr="0049799F">
        <w:rPr>
          <w:rFonts w:cs="Arial"/>
          <w:szCs w:val="24"/>
        </w:rPr>
        <w:t>.</w:t>
      </w:r>
      <w:r w:rsidR="00213BBA" w:rsidRPr="0049799F">
        <w:rPr>
          <w:rFonts w:cs="Arial"/>
          <w:szCs w:val="24"/>
          <w:vertAlign w:val="superscript"/>
        </w:rPr>
        <w:t>7</w:t>
      </w:r>
    </w:p>
    <w:p w14:paraId="44B9540E" w14:textId="1B3B4D6A" w:rsidR="00E60C7D" w:rsidRDefault="00E60C7D" w:rsidP="004F7A4D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FE1DFD7" w14:textId="6EF4E9C6" w:rsidR="00BC2383" w:rsidRPr="00E60C7D" w:rsidRDefault="00196EF5" w:rsidP="002A7C1F">
      <w:pPr>
        <w:pStyle w:val="Paragraphedeliste"/>
        <w:numPr>
          <w:ilvl w:val="0"/>
          <w:numId w:val="13"/>
        </w:numPr>
        <w:ind w:left="0" w:firstLine="0"/>
        <w:rPr>
          <w:rFonts w:cs="Arial"/>
          <w:b/>
          <w:bCs/>
          <w:szCs w:val="24"/>
        </w:rPr>
      </w:pPr>
      <w:r w:rsidRPr="00E60C7D">
        <w:rPr>
          <w:rFonts w:cs="Arial"/>
          <w:b/>
          <w:bCs/>
          <w:szCs w:val="24"/>
        </w:rPr>
        <w:lastRenderedPageBreak/>
        <w:t>CLASSIFICAÇÃO DAS LESÕES</w:t>
      </w:r>
    </w:p>
    <w:p w14:paraId="6012E8B3" w14:textId="465E618A" w:rsidR="004E17D3" w:rsidRPr="002A7C1F" w:rsidRDefault="00074712" w:rsidP="002A7C1F">
      <w:pPr>
        <w:ind w:firstLine="708"/>
        <w:rPr>
          <w:rFonts w:cs="Arial"/>
          <w:szCs w:val="24"/>
          <w:vertAlign w:val="superscript"/>
        </w:rPr>
      </w:pPr>
      <w:r w:rsidRPr="004F7A4D">
        <w:rPr>
          <w:rFonts w:cs="Arial"/>
          <w:szCs w:val="24"/>
        </w:rPr>
        <w:t xml:space="preserve">De acordo com o autor </w:t>
      </w:r>
      <w:proofErr w:type="spellStart"/>
      <w:r w:rsidR="009D4B6E" w:rsidRPr="004F7A4D">
        <w:rPr>
          <w:rFonts w:cs="Arial"/>
          <w:szCs w:val="24"/>
        </w:rPr>
        <w:t>Laurino</w:t>
      </w:r>
      <w:proofErr w:type="spellEnd"/>
      <w:r w:rsidR="009D4B6E" w:rsidRPr="004F7A4D">
        <w:rPr>
          <w:rFonts w:cs="Arial"/>
          <w:szCs w:val="24"/>
        </w:rPr>
        <w:t xml:space="preserve"> (2000), as lesões podem classificas em </w:t>
      </w:r>
      <w:r w:rsidR="009D4B6E" w:rsidRPr="004F7A4D">
        <w:rPr>
          <w:rFonts w:cs="Arial"/>
          <w:b/>
          <w:bCs/>
          <w:szCs w:val="24"/>
        </w:rPr>
        <w:t>diretas e indiretas</w:t>
      </w:r>
      <w:r w:rsidR="009D4B6E" w:rsidRPr="004F7A4D">
        <w:rPr>
          <w:rFonts w:cs="Arial"/>
          <w:szCs w:val="24"/>
        </w:rPr>
        <w:t xml:space="preserve">, na qual as lesões </w:t>
      </w:r>
      <w:r w:rsidR="00776FAA" w:rsidRPr="004F7A4D">
        <w:rPr>
          <w:rFonts w:cs="Arial"/>
          <w:szCs w:val="24"/>
        </w:rPr>
        <w:t xml:space="preserve">diretas são decorrentes das situações </w:t>
      </w:r>
      <w:r w:rsidRPr="004F7A4D">
        <w:rPr>
          <w:rFonts w:cs="Arial"/>
          <w:szCs w:val="24"/>
        </w:rPr>
        <w:t>trauma no local da lesão</w:t>
      </w:r>
      <w:r w:rsidR="00776FAA" w:rsidRPr="004F7A4D">
        <w:rPr>
          <w:rFonts w:cs="Arial"/>
          <w:szCs w:val="24"/>
        </w:rPr>
        <w:t xml:space="preserve">, geradas durante as quedas ou </w:t>
      </w:r>
      <w:r w:rsidRPr="004F7A4D">
        <w:rPr>
          <w:rFonts w:cs="Arial"/>
          <w:szCs w:val="24"/>
        </w:rPr>
        <w:t>pancadas</w:t>
      </w:r>
      <w:r w:rsidR="00776FAA" w:rsidRPr="004F7A4D">
        <w:rPr>
          <w:rFonts w:cs="Arial"/>
          <w:szCs w:val="24"/>
        </w:rPr>
        <w:t xml:space="preserve"> de contato. </w:t>
      </w:r>
      <w:r w:rsidR="009D4B6E" w:rsidRPr="004F7A4D">
        <w:rPr>
          <w:rFonts w:cs="Arial"/>
          <w:szCs w:val="24"/>
        </w:rPr>
        <w:t>E as l</w:t>
      </w:r>
      <w:r w:rsidR="00776FAA" w:rsidRPr="004F7A4D">
        <w:rPr>
          <w:rFonts w:cs="Arial"/>
          <w:szCs w:val="24"/>
        </w:rPr>
        <w:t xml:space="preserve">esões indiretas ocorrem na ausência de </w:t>
      </w:r>
      <w:r w:rsidRPr="004F7A4D">
        <w:rPr>
          <w:rFonts w:cs="Arial"/>
          <w:szCs w:val="24"/>
        </w:rPr>
        <w:t>qualquer tipo de trauma</w:t>
      </w:r>
      <w:r w:rsidR="00776FAA" w:rsidRPr="004F7A4D">
        <w:rPr>
          <w:rFonts w:cs="Arial"/>
          <w:szCs w:val="24"/>
        </w:rPr>
        <w:t xml:space="preserve"> e são mais</w:t>
      </w:r>
      <w:r w:rsidR="004B6B1B" w:rsidRPr="004F7A4D">
        <w:rPr>
          <w:rFonts w:cs="Arial"/>
          <w:szCs w:val="24"/>
        </w:rPr>
        <w:t xml:space="preserve"> comuns</w:t>
      </w:r>
      <w:r w:rsidR="00776FAA" w:rsidRPr="004F7A4D">
        <w:rPr>
          <w:rFonts w:cs="Arial"/>
          <w:szCs w:val="24"/>
        </w:rPr>
        <w:t xml:space="preserve"> nas modalidades esportivas que exigem grande potência na realização dos </w:t>
      </w:r>
      <w:r w:rsidR="004B6B1B" w:rsidRPr="004F7A4D">
        <w:rPr>
          <w:rFonts w:cs="Arial"/>
          <w:szCs w:val="24"/>
        </w:rPr>
        <w:t>gestos desportivos</w:t>
      </w:r>
      <w:r w:rsidR="00776FAA" w:rsidRPr="004F7A4D">
        <w:rPr>
          <w:rFonts w:cs="Arial"/>
          <w:szCs w:val="24"/>
        </w:rPr>
        <w:t>.</w:t>
      </w:r>
      <w:r w:rsidR="002A7C1F">
        <w:rPr>
          <w:rFonts w:cs="Arial"/>
          <w:szCs w:val="24"/>
          <w:vertAlign w:val="superscript"/>
        </w:rPr>
        <w:t>8</w:t>
      </w:r>
    </w:p>
    <w:p w14:paraId="06F66E17" w14:textId="26B1FF67" w:rsidR="00776FAA" w:rsidRPr="002A7C1F" w:rsidRDefault="004B6B1B" w:rsidP="004F7A4D">
      <w:pPr>
        <w:rPr>
          <w:rFonts w:cs="Arial"/>
          <w:szCs w:val="24"/>
          <w:vertAlign w:val="superscript"/>
        </w:rPr>
      </w:pPr>
      <w:r w:rsidRPr="004F7A4D">
        <w:rPr>
          <w:rFonts w:cs="Arial"/>
          <w:szCs w:val="24"/>
        </w:rPr>
        <w:t>Outra</w:t>
      </w:r>
      <w:r w:rsidR="009D4B6E" w:rsidRPr="004F7A4D">
        <w:rPr>
          <w:rFonts w:cs="Arial"/>
          <w:szCs w:val="24"/>
        </w:rPr>
        <w:t xml:space="preserve"> classificação das lesões</w:t>
      </w:r>
      <w:r w:rsidRPr="004F7A4D">
        <w:rPr>
          <w:rFonts w:cs="Arial"/>
          <w:szCs w:val="24"/>
        </w:rPr>
        <w:t xml:space="preserve">, seria a diferenciação entre </w:t>
      </w:r>
      <w:r w:rsidR="009D4B6E" w:rsidRPr="004F7A4D">
        <w:rPr>
          <w:rFonts w:cs="Arial"/>
          <w:szCs w:val="24"/>
        </w:rPr>
        <w:t>t</w:t>
      </w:r>
      <w:r w:rsidR="00776FAA" w:rsidRPr="004F7A4D">
        <w:rPr>
          <w:rFonts w:cs="Arial"/>
          <w:szCs w:val="24"/>
        </w:rPr>
        <w:t xml:space="preserve">raumáticas e </w:t>
      </w:r>
      <w:proofErr w:type="spellStart"/>
      <w:r w:rsidR="009D4B6E" w:rsidRPr="004F7A4D">
        <w:rPr>
          <w:rFonts w:cs="Arial"/>
          <w:szCs w:val="24"/>
        </w:rPr>
        <w:t>a</w:t>
      </w:r>
      <w:r w:rsidR="00776FAA" w:rsidRPr="004F7A4D">
        <w:rPr>
          <w:rFonts w:cs="Arial"/>
          <w:szCs w:val="24"/>
        </w:rPr>
        <w:t>traum</w:t>
      </w:r>
      <w:r w:rsidRPr="004F7A4D">
        <w:rPr>
          <w:rFonts w:cs="Arial"/>
          <w:szCs w:val="24"/>
        </w:rPr>
        <w:t>a</w:t>
      </w:r>
      <w:r w:rsidR="00776FAA" w:rsidRPr="004F7A4D">
        <w:rPr>
          <w:rFonts w:cs="Arial"/>
          <w:szCs w:val="24"/>
        </w:rPr>
        <w:t>ticas</w:t>
      </w:r>
      <w:proofErr w:type="spellEnd"/>
      <w:r w:rsidR="009D4B6E" w:rsidRPr="004F7A4D">
        <w:rPr>
          <w:rFonts w:cs="Arial"/>
          <w:szCs w:val="24"/>
        </w:rPr>
        <w:t>, as l</w:t>
      </w:r>
      <w:r w:rsidR="00776FAA" w:rsidRPr="004F7A4D">
        <w:rPr>
          <w:rFonts w:cs="Arial"/>
          <w:szCs w:val="24"/>
        </w:rPr>
        <w:t>esões traumáticas são representadas pelas contusões, lacerações e pelo estiramento muscular</w:t>
      </w:r>
      <w:r w:rsidR="009D4B6E" w:rsidRPr="004F7A4D">
        <w:rPr>
          <w:rFonts w:cs="Arial"/>
          <w:szCs w:val="24"/>
        </w:rPr>
        <w:t>, enquanto as l</w:t>
      </w:r>
      <w:r w:rsidR="00776FAA" w:rsidRPr="004F7A4D">
        <w:rPr>
          <w:rFonts w:cs="Arial"/>
          <w:szCs w:val="24"/>
        </w:rPr>
        <w:t xml:space="preserve">esões </w:t>
      </w:r>
      <w:proofErr w:type="spellStart"/>
      <w:r w:rsidR="00776FAA" w:rsidRPr="004F7A4D">
        <w:rPr>
          <w:rFonts w:cs="Arial"/>
          <w:szCs w:val="24"/>
        </w:rPr>
        <w:t>atraumáticas</w:t>
      </w:r>
      <w:proofErr w:type="spellEnd"/>
      <w:r w:rsidR="00776FAA" w:rsidRPr="004F7A4D">
        <w:rPr>
          <w:rFonts w:cs="Arial"/>
          <w:szCs w:val="24"/>
        </w:rPr>
        <w:t xml:space="preserve"> são representadas pelas cãibras e pela dor muscular tardia.</w:t>
      </w:r>
      <w:r w:rsidR="002A7C1F">
        <w:rPr>
          <w:rFonts w:cs="Arial"/>
          <w:szCs w:val="24"/>
          <w:vertAlign w:val="superscript"/>
        </w:rPr>
        <w:t>8</w:t>
      </w:r>
    </w:p>
    <w:p w14:paraId="301E4855" w14:textId="77777777" w:rsidR="002A7C1F" w:rsidRDefault="009D4B6E" w:rsidP="004F7A4D">
      <w:pPr>
        <w:rPr>
          <w:rFonts w:cs="Arial"/>
          <w:sz w:val="28"/>
          <w:szCs w:val="28"/>
          <w:vertAlign w:val="superscript"/>
        </w:rPr>
      </w:pPr>
      <w:r w:rsidRPr="004F7A4D">
        <w:rPr>
          <w:rFonts w:cs="Arial"/>
          <w:szCs w:val="24"/>
        </w:rPr>
        <w:tab/>
        <w:t xml:space="preserve">As lesões </w:t>
      </w:r>
      <w:r w:rsidR="004B6B1B" w:rsidRPr="004F7A4D">
        <w:rPr>
          <w:rFonts w:cs="Arial"/>
          <w:szCs w:val="24"/>
        </w:rPr>
        <w:t>também podem ser</w:t>
      </w:r>
      <w:r w:rsidRPr="004F7A4D">
        <w:rPr>
          <w:rFonts w:cs="Arial"/>
          <w:szCs w:val="24"/>
        </w:rPr>
        <w:t xml:space="preserve"> parciais quando acometem parte do musculo </w:t>
      </w:r>
      <w:r w:rsidR="004B6B1B" w:rsidRPr="004F7A4D">
        <w:rPr>
          <w:rFonts w:cs="Arial"/>
          <w:szCs w:val="24"/>
        </w:rPr>
        <w:t>ou</w:t>
      </w:r>
      <w:r w:rsidRPr="004F7A4D">
        <w:rPr>
          <w:rFonts w:cs="Arial"/>
          <w:szCs w:val="24"/>
        </w:rPr>
        <w:t xml:space="preserve"> totais quando a</w:t>
      </w:r>
      <w:r w:rsidR="004B6B1B" w:rsidRPr="004F7A4D">
        <w:rPr>
          <w:rFonts w:cs="Arial"/>
          <w:szCs w:val="24"/>
        </w:rPr>
        <w:t>tingem</w:t>
      </w:r>
      <w:r w:rsidR="00776FAA" w:rsidRPr="004F7A4D">
        <w:rPr>
          <w:rFonts w:cs="Arial"/>
          <w:szCs w:val="24"/>
        </w:rPr>
        <w:t xml:space="preserve"> o músculo</w:t>
      </w:r>
      <w:r w:rsidR="004B6B1B" w:rsidRPr="004F7A4D">
        <w:rPr>
          <w:rFonts w:cs="Arial"/>
          <w:szCs w:val="24"/>
        </w:rPr>
        <w:t xml:space="preserve"> por completo</w:t>
      </w:r>
      <w:r w:rsidR="00776FAA" w:rsidRPr="004F7A4D">
        <w:rPr>
          <w:rFonts w:cs="Arial"/>
          <w:szCs w:val="24"/>
        </w:rPr>
        <w:t xml:space="preserve"> e acarretam deformidade aparente (o ventre muscular encurta-se no sentido da sua origem óssea durante a contração muscular), causa assimetria e perda da movimentação ativa.</w:t>
      </w:r>
      <w:r w:rsidR="002A7C1F" w:rsidRPr="002A7C1F">
        <w:rPr>
          <w:rFonts w:cs="Arial"/>
          <w:sz w:val="28"/>
          <w:szCs w:val="28"/>
          <w:vertAlign w:val="superscript"/>
        </w:rPr>
        <w:t>8</w:t>
      </w:r>
    </w:p>
    <w:p w14:paraId="0FE253F2" w14:textId="77777777" w:rsidR="002A7C1F" w:rsidRDefault="00776FAA" w:rsidP="002A7C1F">
      <w:pPr>
        <w:ind w:firstLine="708"/>
        <w:rPr>
          <w:rFonts w:cs="Arial"/>
          <w:szCs w:val="24"/>
        </w:rPr>
      </w:pPr>
      <w:r w:rsidRPr="004F7A4D">
        <w:rPr>
          <w:rFonts w:cs="Arial"/>
          <w:szCs w:val="24"/>
        </w:rPr>
        <w:t>Lesões diretas</w:t>
      </w:r>
      <w:r w:rsidR="004B6B1B" w:rsidRPr="004F7A4D">
        <w:rPr>
          <w:rFonts w:cs="Arial"/>
          <w:szCs w:val="24"/>
        </w:rPr>
        <w:t xml:space="preserve"> (ou traumáticas)</w:t>
      </w:r>
      <w:r w:rsidRPr="004F7A4D">
        <w:rPr>
          <w:rFonts w:cs="Arial"/>
          <w:szCs w:val="24"/>
        </w:rPr>
        <w:t xml:space="preserve"> são representadas pelas contusões e lacerações, enquanto as lesões indiretas</w:t>
      </w:r>
      <w:r w:rsidR="004B6B1B" w:rsidRPr="004F7A4D">
        <w:rPr>
          <w:rFonts w:cs="Arial"/>
          <w:szCs w:val="24"/>
        </w:rPr>
        <w:t xml:space="preserve"> (</w:t>
      </w:r>
      <w:proofErr w:type="spellStart"/>
      <w:r w:rsidR="004B6B1B" w:rsidRPr="004F7A4D">
        <w:rPr>
          <w:rFonts w:cs="Arial"/>
          <w:szCs w:val="24"/>
        </w:rPr>
        <w:t>atraumáticas</w:t>
      </w:r>
      <w:proofErr w:type="spellEnd"/>
      <w:r w:rsidR="004B6B1B" w:rsidRPr="004F7A4D">
        <w:rPr>
          <w:rFonts w:cs="Arial"/>
          <w:szCs w:val="24"/>
        </w:rPr>
        <w:t>)</w:t>
      </w:r>
      <w:r w:rsidRPr="004F7A4D">
        <w:rPr>
          <w:rFonts w:cs="Arial"/>
          <w:szCs w:val="24"/>
        </w:rPr>
        <w:t xml:space="preserve"> são representadas pelos estiramentos musculares e lesões por esforços repetitivos. Entre as lesões traumáticas estão o estiramento, a contusão e a laceração. Nas lesões </w:t>
      </w:r>
      <w:proofErr w:type="spellStart"/>
      <w:r w:rsidRPr="004F7A4D">
        <w:rPr>
          <w:rFonts w:cs="Arial"/>
          <w:szCs w:val="24"/>
        </w:rPr>
        <w:t>atraumáticas</w:t>
      </w:r>
      <w:proofErr w:type="spellEnd"/>
      <w:r w:rsidRPr="004F7A4D">
        <w:rPr>
          <w:rFonts w:cs="Arial"/>
          <w:szCs w:val="24"/>
        </w:rPr>
        <w:t xml:space="preserve"> estão incluídas a cãibra e a dor muscular tardia.</w:t>
      </w:r>
    </w:p>
    <w:p w14:paraId="5F9516B3" w14:textId="77777777" w:rsidR="002A7C1F" w:rsidRDefault="00FF4643" w:rsidP="002A7C1F">
      <w:pPr>
        <w:ind w:firstLine="708"/>
        <w:rPr>
          <w:rFonts w:cs="Arial"/>
          <w:sz w:val="28"/>
          <w:szCs w:val="28"/>
          <w:vertAlign w:val="superscript"/>
        </w:rPr>
      </w:pPr>
      <w:r w:rsidRPr="004F7A4D">
        <w:rPr>
          <w:rFonts w:cs="Arial"/>
          <w:szCs w:val="24"/>
          <w:shd w:val="clear" w:color="auto" w:fill="FFFFFF"/>
        </w:rPr>
        <w:t xml:space="preserve">Considerando os estudos de </w:t>
      </w:r>
      <w:r w:rsidR="009A6DA5" w:rsidRPr="004F7A4D">
        <w:rPr>
          <w:rFonts w:cs="Arial"/>
          <w:szCs w:val="24"/>
          <w:shd w:val="clear" w:color="auto" w:fill="FFFFFF"/>
        </w:rPr>
        <w:t>Barroso (2011)</w:t>
      </w:r>
      <w:r w:rsidR="009C6774" w:rsidRPr="004F7A4D">
        <w:rPr>
          <w:rFonts w:cs="Arial"/>
          <w:szCs w:val="24"/>
          <w:shd w:val="clear" w:color="auto" w:fill="FFFFFF"/>
        </w:rPr>
        <w:t xml:space="preserve">, as lesões podem ser classificadas de acordo com quatro parâmetros: </w:t>
      </w:r>
      <w:r w:rsidR="009C6774" w:rsidRPr="004F7A4D">
        <w:rPr>
          <w:rFonts w:cs="Arial"/>
          <w:szCs w:val="24"/>
          <w:u w:val="single"/>
          <w:shd w:val="clear" w:color="auto" w:fill="FFFFFF"/>
        </w:rPr>
        <w:t>o tempo da lesão, o tipo de lesão, a gravidade e o local da lesão</w:t>
      </w:r>
      <w:r w:rsidR="009C6774" w:rsidRPr="004F7A4D">
        <w:rPr>
          <w:rFonts w:cs="Arial"/>
          <w:szCs w:val="24"/>
          <w:shd w:val="clear" w:color="auto" w:fill="FFFFFF"/>
        </w:rPr>
        <w:t>.</w:t>
      </w:r>
      <w:r w:rsidR="008D0754" w:rsidRPr="004F7A4D">
        <w:rPr>
          <w:rFonts w:cs="Arial"/>
          <w:szCs w:val="24"/>
          <w:shd w:val="clear" w:color="auto" w:fill="FFFFFF"/>
        </w:rPr>
        <w:t xml:space="preserve"> </w:t>
      </w:r>
      <w:r w:rsidRPr="004F7A4D">
        <w:rPr>
          <w:rFonts w:cs="Arial"/>
          <w:szCs w:val="24"/>
          <w:shd w:val="clear" w:color="auto" w:fill="FFFFFF"/>
        </w:rPr>
        <w:t xml:space="preserve">Quanto ao tempo, </w:t>
      </w:r>
      <w:r w:rsidR="008D0754" w:rsidRPr="004F7A4D">
        <w:rPr>
          <w:rFonts w:cs="Arial"/>
          <w:szCs w:val="24"/>
          <w:shd w:val="clear" w:color="auto" w:fill="FFFFFF"/>
        </w:rPr>
        <w:t>s</w:t>
      </w:r>
      <w:r w:rsidRPr="004F7A4D">
        <w:rPr>
          <w:rFonts w:cs="Arial"/>
          <w:szCs w:val="24"/>
          <w:shd w:val="clear" w:color="auto" w:fill="FFFFFF"/>
        </w:rPr>
        <w:t>ão</w:t>
      </w:r>
      <w:r w:rsidR="008D0754" w:rsidRPr="004F7A4D">
        <w:rPr>
          <w:rFonts w:cs="Arial"/>
          <w:szCs w:val="24"/>
          <w:shd w:val="clear" w:color="auto" w:fill="FFFFFF"/>
        </w:rPr>
        <w:t xml:space="preserve"> classificadas em aguda, com menos de três semanas de evolução ou crônica</w:t>
      </w:r>
      <w:r w:rsidRPr="004F7A4D">
        <w:rPr>
          <w:rFonts w:cs="Arial"/>
          <w:szCs w:val="24"/>
          <w:shd w:val="clear" w:color="auto" w:fill="FFFFFF"/>
        </w:rPr>
        <w:t xml:space="preserve"> se o tempo maior que esse</w:t>
      </w:r>
      <w:r w:rsidR="008D0754" w:rsidRPr="004F7A4D">
        <w:rPr>
          <w:rFonts w:cs="Arial"/>
          <w:szCs w:val="24"/>
          <w:shd w:val="clear" w:color="auto" w:fill="FFFFFF"/>
        </w:rPr>
        <w:t>.</w:t>
      </w:r>
      <w:r w:rsidR="002A7C1F">
        <w:rPr>
          <w:rFonts w:cs="Arial"/>
          <w:szCs w:val="24"/>
          <w:shd w:val="clear" w:color="auto" w:fill="FFFFFF"/>
          <w:vertAlign w:val="superscript"/>
        </w:rPr>
        <w:t>9</w:t>
      </w:r>
    </w:p>
    <w:p w14:paraId="42013EC5" w14:textId="77777777" w:rsidR="002A7C1F" w:rsidRDefault="008D0754" w:rsidP="002A7C1F">
      <w:pPr>
        <w:ind w:firstLine="708"/>
        <w:rPr>
          <w:rFonts w:cs="Arial"/>
          <w:sz w:val="28"/>
          <w:szCs w:val="28"/>
          <w:vertAlign w:val="superscript"/>
        </w:rPr>
      </w:pPr>
      <w:r w:rsidRPr="004F7A4D">
        <w:rPr>
          <w:rFonts w:cs="Arial"/>
          <w:szCs w:val="24"/>
          <w:shd w:val="clear" w:color="auto" w:fill="FFFFFF"/>
        </w:rPr>
        <w:t xml:space="preserve">Quanto ao tipo, elas são causadas por fatores intrínsecos e extrínsecos. Os fatores intrínsecos </w:t>
      </w:r>
      <w:r w:rsidR="00AD6C18" w:rsidRPr="004F7A4D">
        <w:rPr>
          <w:rFonts w:cs="Arial"/>
          <w:szCs w:val="24"/>
          <w:shd w:val="clear" w:color="auto" w:fill="FFFFFF"/>
        </w:rPr>
        <w:t xml:space="preserve">podem ser divididos </w:t>
      </w:r>
      <w:r w:rsidR="00FF4643" w:rsidRPr="004F7A4D">
        <w:rPr>
          <w:rFonts w:cs="Arial"/>
          <w:szCs w:val="24"/>
          <w:shd w:val="clear" w:color="auto" w:fill="FFFFFF"/>
        </w:rPr>
        <w:t>em quando não há</w:t>
      </w:r>
      <w:r w:rsidR="00AD6C18" w:rsidRPr="004F7A4D">
        <w:rPr>
          <w:rFonts w:cs="Arial"/>
          <w:szCs w:val="24"/>
          <w:shd w:val="clear" w:color="auto" w:fill="FFFFFF"/>
        </w:rPr>
        <w:t xml:space="preserve"> rompimento de fibras (cãibras, contraturas e estiramentos) ou </w:t>
      </w:r>
      <w:r w:rsidR="00FF4643" w:rsidRPr="004F7A4D">
        <w:rPr>
          <w:rFonts w:cs="Arial"/>
          <w:szCs w:val="24"/>
          <w:shd w:val="clear" w:color="auto" w:fill="FFFFFF"/>
        </w:rPr>
        <w:t>quando há</w:t>
      </w:r>
      <w:r w:rsidR="00AD6C18" w:rsidRPr="004F7A4D">
        <w:rPr>
          <w:rFonts w:cs="Arial"/>
          <w:szCs w:val="24"/>
          <w:shd w:val="clear" w:color="auto" w:fill="FFFFFF"/>
        </w:rPr>
        <w:t xml:space="preserve"> rupturas da</w:t>
      </w:r>
      <w:r w:rsidR="000623BC" w:rsidRPr="004F7A4D">
        <w:rPr>
          <w:rFonts w:cs="Arial"/>
          <w:szCs w:val="24"/>
          <w:shd w:val="clear" w:color="auto" w:fill="FFFFFF"/>
        </w:rPr>
        <w:t>s</w:t>
      </w:r>
      <w:r w:rsidR="00D22893" w:rsidRPr="004F7A4D">
        <w:rPr>
          <w:rFonts w:cs="Arial"/>
          <w:szCs w:val="24"/>
          <w:shd w:val="clear" w:color="auto" w:fill="FFFFFF"/>
        </w:rPr>
        <w:t xml:space="preserve"> </w:t>
      </w:r>
      <w:r w:rsidR="00AD6C18" w:rsidRPr="004F7A4D">
        <w:rPr>
          <w:rFonts w:cs="Arial"/>
          <w:szCs w:val="24"/>
          <w:shd w:val="clear" w:color="auto" w:fill="FFFFFF"/>
        </w:rPr>
        <w:t>fibras</w:t>
      </w:r>
      <w:r w:rsidRPr="004F7A4D">
        <w:rPr>
          <w:rFonts w:cs="Arial"/>
          <w:szCs w:val="24"/>
          <w:shd w:val="clear" w:color="auto" w:fill="FFFFFF"/>
        </w:rPr>
        <w:t>. Já os fatores extrínsecos, agrupam as lesões ocasionadas por fatores externos, como as contusões</w:t>
      </w:r>
      <w:r w:rsidR="000623BC" w:rsidRPr="004F7A4D">
        <w:rPr>
          <w:rFonts w:cs="Arial"/>
          <w:szCs w:val="24"/>
          <w:shd w:val="clear" w:color="auto" w:fill="FFFFFF"/>
        </w:rPr>
        <w:t xml:space="preserve"> e lacerações</w:t>
      </w:r>
      <w:r w:rsidRPr="004F7A4D">
        <w:rPr>
          <w:rFonts w:cs="Arial"/>
          <w:szCs w:val="24"/>
          <w:shd w:val="clear" w:color="auto" w:fill="FFFFFF"/>
        </w:rPr>
        <w:t>.</w:t>
      </w:r>
      <w:r w:rsidR="002A7C1F">
        <w:rPr>
          <w:rFonts w:cs="Arial"/>
          <w:szCs w:val="24"/>
          <w:shd w:val="clear" w:color="auto" w:fill="FFFFFF"/>
          <w:vertAlign w:val="superscript"/>
        </w:rPr>
        <w:t>9</w:t>
      </w:r>
    </w:p>
    <w:p w14:paraId="03CF433F" w14:textId="77777777" w:rsidR="002A7C1F" w:rsidRDefault="000623BC" w:rsidP="002A7C1F">
      <w:pPr>
        <w:ind w:firstLine="708"/>
        <w:rPr>
          <w:rFonts w:cs="Arial"/>
          <w:sz w:val="28"/>
          <w:szCs w:val="28"/>
          <w:vertAlign w:val="superscript"/>
        </w:rPr>
      </w:pPr>
      <w:r w:rsidRPr="004F7A4D">
        <w:rPr>
          <w:rFonts w:cs="Arial"/>
          <w:szCs w:val="24"/>
          <w:shd w:val="clear" w:color="auto" w:fill="FFFFFF"/>
        </w:rPr>
        <w:t>Observando agora</w:t>
      </w:r>
      <w:r w:rsidR="009A6DA5" w:rsidRPr="004F7A4D">
        <w:rPr>
          <w:rFonts w:cs="Arial"/>
          <w:szCs w:val="24"/>
          <w:shd w:val="clear" w:color="auto" w:fill="FFFFFF"/>
        </w:rPr>
        <w:t xml:space="preserve"> o nível das lesões e levando em consideração o grau de comprometimento das fibras musculares, elas apresentam a seguinte classificação:</w:t>
      </w:r>
    </w:p>
    <w:p w14:paraId="2DF832BF" w14:textId="77777777" w:rsidR="002A7C1F" w:rsidRPr="002A7C1F" w:rsidRDefault="009A6DA5" w:rsidP="004F7A4D">
      <w:pPr>
        <w:pStyle w:val="Paragraphedeliste"/>
        <w:numPr>
          <w:ilvl w:val="0"/>
          <w:numId w:val="16"/>
        </w:numPr>
        <w:rPr>
          <w:rFonts w:cs="Arial"/>
          <w:sz w:val="28"/>
          <w:szCs w:val="28"/>
          <w:vertAlign w:val="superscript"/>
        </w:rPr>
      </w:pPr>
      <w:r w:rsidRPr="002A7C1F">
        <w:rPr>
          <w:rFonts w:cs="Arial"/>
          <w:szCs w:val="24"/>
          <w:shd w:val="clear" w:color="auto" w:fill="FFFFFF"/>
        </w:rPr>
        <w:t>Lesão de grau 1: ocorre uma ruptura mínima das fibras</w:t>
      </w:r>
      <w:r w:rsidR="00593712" w:rsidRPr="002A7C1F">
        <w:rPr>
          <w:rFonts w:cs="Arial"/>
          <w:szCs w:val="24"/>
          <w:shd w:val="clear" w:color="auto" w:fill="FFFFFF"/>
        </w:rPr>
        <w:t>, com pequeno edema e desconforto, além de mínima perda de força e movimento.</w:t>
      </w:r>
      <w:r w:rsidR="00196EF5" w:rsidRPr="002A7C1F">
        <w:rPr>
          <w:rFonts w:cs="Arial"/>
          <w:szCs w:val="24"/>
          <w:shd w:val="clear" w:color="auto" w:fill="FFFFFF"/>
          <w:vertAlign w:val="superscript"/>
        </w:rPr>
        <w:t>9</w:t>
      </w:r>
    </w:p>
    <w:p w14:paraId="4BD3D159" w14:textId="77777777" w:rsidR="002A7C1F" w:rsidRPr="002A7C1F" w:rsidRDefault="009A6DA5" w:rsidP="004F7A4D">
      <w:pPr>
        <w:pStyle w:val="Paragraphedeliste"/>
        <w:numPr>
          <w:ilvl w:val="0"/>
          <w:numId w:val="16"/>
        </w:numPr>
        <w:rPr>
          <w:rFonts w:cs="Arial"/>
          <w:sz w:val="28"/>
          <w:szCs w:val="28"/>
          <w:vertAlign w:val="superscript"/>
        </w:rPr>
      </w:pPr>
      <w:r w:rsidRPr="002A7C1F">
        <w:rPr>
          <w:rFonts w:cs="Arial"/>
          <w:szCs w:val="24"/>
          <w:shd w:val="clear" w:color="auto" w:fill="FFFFFF"/>
        </w:rPr>
        <w:lastRenderedPageBreak/>
        <w:t>Lesão de grau 2: onde há uma laceração muscular e uma significativa hemorragia.</w:t>
      </w:r>
      <w:r w:rsidR="00196EF5" w:rsidRPr="002A7C1F">
        <w:rPr>
          <w:rFonts w:cs="Arial"/>
          <w:szCs w:val="24"/>
          <w:shd w:val="clear" w:color="auto" w:fill="FFFFFF"/>
          <w:vertAlign w:val="superscript"/>
        </w:rPr>
        <w:t>9</w:t>
      </w:r>
    </w:p>
    <w:p w14:paraId="672DBEC7" w14:textId="21351CA9" w:rsidR="009A6DA5" w:rsidRPr="002A7C1F" w:rsidRDefault="009A6DA5" w:rsidP="004F7A4D">
      <w:pPr>
        <w:pStyle w:val="Paragraphedeliste"/>
        <w:numPr>
          <w:ilvl w:val="0"/>
          <w:numId w:val="16"/>
        </w:numPr>
        <w:rPr>
          <w:rFonts w:cs="Arial"/>
          <w:sz w:val="28"/>
          <w:szCs w:val="28"/>
          <w:vertAlign w:val="superscript"/>
        </w:rPr>
      </w:pPr>
      <w:r w:rsidRPr="002A7C1F">
        <w:rPr>
          <w:rFonts w:cs="Arial"/>
          <w:szCs w:val="24"/>
          <w:shd w:val="clear" w:color="auto" w:fill="FFFFFF"/>
        </w:rPr>
        <w:t>Lesão de grau 3:</w:t>
      </w:r>
      <w:r w:rsidR="00FE6AF4" w:rsidRPr="002A7C1F">
        <w:rPr>
          <w:rFonts w:cs="Arial"/>
          <w:szCs w:val="24"/>
          <w:shd w:val="clear" w:color="auto" w:fill="FFFFFF"/>
        </w:rPr>
        <w:t xml:space="preserve"> ocorre uma completa perda da função e continuidade da maior parte ou de todo o musculo.</w:t>
      </w:r>
      <w:r w:rsidR="002A7C1F">
        <w:rPr>
          <w:rFonts w:cs="Arial"/>
          <w:szCs w:val="24"/>
          <w:shd w:val="clear" w:color="auto" w:fill="FFFFFF"/>
          <w:vertAlign w:val="superscript"/>
        </w:rPr>
        <w:t>10</w:t>
      </w:r>
    </w:p>
    <w:p w14:paraId="01228CE8" w14:textId="77777777" w:rsidR="002A7C1F" w:rsidRDefault="00D313D1" w:rsidP="002A7C1F">
      <w:pPr>
        <w:ind w:firstLine="708"/>
        <w:rPr>
          <w:rFonts w:cs="Arial"/>
          <w:color w:val="FF0000"/>
          <w:szCs w:val="24"/>
          <w:shd w:val="clear" w:color="auto" w:fill="FFFFFF"/>
          <w:vertAlign w:val="superscript"/>
        </w:rPr>
      </w:pPr>
      <w:r w:rsidRPr="004F7A4D">
        <w:rPr>
          <w:rFonts w:cs="Arial"/>
          <w:szCs w:val="24"/>
          <w:shd w:val="clear" w:color="auto" w:fill="FFFFFF"/>
        </w:rPr>
        <w:t xml:space="preserve">O nível de uma lesão é determinado pela duração e intensidade do exercício. Assim, atividades de resistência ou de explosão produzem vários níveis de resposta celular e de lesão muscular. O maior risco de lesão muscular ocorre durante </w:t>
      </w:r>
      <w:r w:rsidR="00D22893" w:rsidRPr="004F7A4D">
        <w:rPr>
          <w:rFonts w:cs="Arial"/>
          <w:szCs w:val="24"/>
          <w:shd w:val="clear" w:color="auto" w:fill="FFFFFF"/>
        </w:rPr>
        <w:t>a contração excêntrica</w:t>
      </w:r>
      <w:r w:rsidR="000623BC" w:rsidRPr="004F7A4D">
        <w:rPr>
          <w:rFonts w:cs="Arial"/>
          <w:szCs w:val="24"/>
          <w:shd w:val="clear" w:color="auto" w:fill="FFFFFF"/>
        </w:rPr>
        <w:t xml:space="preserve"> (Frenagem do movimento de extensão)</w:t>
      </w:r>
      <w:r w:rsidR="00D22893" w:rsidRPr="004F7A4D">
        <w:rPr>
          <w:rFonts w:cs="Arial"/>
          <w:szCs w:val="24"/>
          <w:shd w:val="clear" w:color="auto" w:fill="FFFFFF"/>
        </w:rPr>
        <w:t xml:space="preserve">, pois, neste tipo de ação, realiza-se trabalho de </w:t>
      </w:r>
      <w:r w:rsidR="00D22893" w:rsidRPr="004F7A4D">
        <w:rPr>
          <w:rFonts w:cs="Arial"/>
          <w:szCs w:val="24"/>
          <w:u w:val="single"/>
          <w:shd w:val="clear" w:color="auto" w:fill="FFFFFF"/>
        </w:rPr>
        <w:t>força e de alongamento ao mesmo tempo</w:t>
      </w:r>
      <w:r w:rsidR="00D22893" w:rsidRPr="004F7A4D">
        <w:rPr>
          <w:rFonts w:cs="Arial"/>
          <w:szCs w:val="24"/>
          <w:shd w:val="clear" w:color="auto" w:fill="FFFFFF"/>
        </w:rPr>
        <w:t>, aumentando, assim, o estresse sobre os tecidos. As lesões ocorrem porque as ações de alongamento provocam uma extensão além do normal de alguns sarcômeros, causando, assim, danos aos mesmos.</w:t>
      </w:r>
      <w:r w:rsidR="002A7C1F" w:rsidRPr="002A7C1F">
        <w:rPr>
          <w:rFonts w:cs="Arial"/>
          <w:szCs w:val="24"/>
          <w:shd w:val="clear" w:color="auto" w:fill="FFFFFF"/>
          <w:vertAlign w:val="superscript"/>
        </w:rPr>
        <w:t>10</w:t>
      </w:r>
    </w:p>
    <w:p w14:paraId="5BFEFEC8" w14:textId="5951F602" w:rsidR="00AD6C18" w:rsidRPr="002A7C1F" w:rsidRDefault="000623BC" w:rsidP="002A7C1F">
      <w:pPr>
        <w:ind w:firstLine="708"/>
        <w:rPr>
          <w:rFonts w:cs="Arial"/>
          <w:color w:val="FF0000"/>
          <w:szCs w:val="24"/>
          <w:shd w:val="clear" w:color="auto" w:fill="FFFFFF"/>
          <w:vertAlign w:val="superscript"/>
        </w:rPr>
      </w:pPr>
      <w:r w:rsidRPr="004F7A4D">
        <w:rPr>
          <w:rFonts w:cs="Arial"/>
          <w:szCs w:val="24"/>
        </w:rPr>
        <w:t>E</w:t>
      </w:r>
      <w:r w:rsidR="00593712" w:rsidRPr="004F7A4D">
        <w:rPr>
          <w:rFonts w:cs="Arial"/>
          <w:szCs w:val="24"/>
        </w:rPr>
        <w:t xml:space="preserve">struturalmente, a lesão muscular é caracterizada por rompimento dos miofilamentos, anormalidade mitocondrial e do reticulo sarcoplasmático, descontinuidade do sarcolema, desiquilíbrio </w:t>
      </w:r>
      <w:r w:rsidRPr="004F7A4D">
        <w:rPr>
          <w:rFonts w:cs="Arial"/>
          <w:szCs w:val="24"/>
        </w:rPr>
        <w:t>hidroeletrolítico</w:t>
      </w:r>
      <w:r w:rsidR="00593712" w:rsidRPr="004F7A4D">
        <w:rPr>
          <w:rFonts w:cs="Arial"/>
          <w:szCs w:val="24"/>
        </w:rPr>
        <w:t xml:space="preserve"> e necrose celular.</w:t>
      </w:r>
      <w:r w:rsidR="002A7C1F" w:rsidRPr="002A7C1F">
        <w:rPr>
          <w:rFonts w:cs="Arial"/>
          <w:szCs w:val="24"/>
          <w:vertAlign w:val="superscript"/>
        </w:rPr>
        <w:t>11</w:t>
      </w:r>
    </w:p>
    <w:p w14:paraId="04F2081D" w14:textId="77777777" w:rsidR="00D96C0F" w:rsidRPr="004F7A4D" w:rsidRDefault="00D96C0F" w:rsidP="004F7A4D">
      <w:pPr>
        <w:rPr>
          <w:rFonts w:cs="Arial"/>
          <w:szCs w:val="24"/>
        </w:rPr>
      </w:pPr>
      <w:bookmarkStart w:id="14" w:name="_Toc87984153"/>
    </w:p>
    <w:p w14:paraId="2E38F032" w14:textId="77777777" w:rsidR="00301891" w:rsidRDefault="00301891" w:rsidP="004F7A4D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14:paraId="16988DE0" w14:textId="77777777" w:rsidR="00DF4815" w:rsidRDefault="009A3E4B" w:rsidP="004F7A4D">
      <w:pPr>
        <w:pStyle w:val="Paragraphedeliste"/>
        <w:numPr>
          <w:ilvl w:val="0"/>
          <w:numId w:val="13"/>
        </w:numPr>
        <w:ind w:left="0" w:firstLine="0"/>
        <w:outlineLvl w:val="0"/>
        <w:rPr>
          <w:rFonts w:cs="Arial"/>
          <w:b/>
          <w:bCs/>
          <w:szCs w:val="24"/>
        </w:rPr>
      </w:pPr>
      <w:bookmarkStart w:id="15" w:name="_Toc89105804"/>
      <w:r w:rsidRPr="00DF4815">
        <w:rPr>
          <w:rFonts w:cs="Arial"/>
          <w:b/>
          <w:bCs/>
          <w:szCs w:val="24"/>
        </w:rPr>
        <w:lastRenderedPageBreak/>
        <w:t>INCIDÊNCIA N</w:t>
      </w:r>
      <w:r w:rsidR="00B73CA9" w:rsidRPr="00DF4815">
        <w:rPr>
          <w:rFonts w:cs="Arial"/>
          <w:b/>
          <w:bCs/>
          <w:szCs w:val="24"/>
        </w:rPr>
        <w:t>AS ATIVIDADES FÍSICAS</w:t>
      </w:r>
      <w:r w:rsidRPr="00DF4815">
        <w:rPr>
          <w:rFonts w:cs="Arial"/>
          <w:b/>
          <w:bCs/>
          <w:szCs w:val="24"/>
        </w:rPr>
        <w:t>.</w:t>
      </w:r>
      <w:bookmarkEnd w:id="14"/>
      <w:bookmarkEnd w:id="15"/>
    </w:p>
    <w:p w14:paraId="68F13181" w14:textId="77777777" w:rsidR="00DF4815" w:rsidRDefault="00DF4815" w:rsidP="00DF4815">
      <w:pPr>
        <w:pStyle w:val="Paragraphedeliste"/>
        <w:ind w:left="0"/>
        <w:outlineLvl w:val="0"/>
        <w:rPr>
          <w:rFonts w:cs="Arial"/>
          <w:b/>
          <w:bCs/>
          <w:szCs w:val="24"/>
        </w:rPr>
      </w:pPr>
    </w:p>
    <w:p w14:paraId="1145E4A3" w14:textId="77777777" w:rsidR="00DF4815" w:rsidRDefault="003A0E8C" w:rsidP="00DF4815">
      <w:pPr>
        <w:pStyle w:val="Paragraphedeliste"/>
        <w:numPr>
          <w:ilvl w:val="1"/>
          <w:numId w:val="13"/>
        </w:numPr>
        <w:ind w:left="0" w:firstLine="0"/>
        <w:outlineLvl w:val="1"/>
        <w:rPr>
          <w:rFonts w:cs="Arial"/>
          <w:color w:val="000000" w:themeColor="text1"/>
          <w:szCs w:val="24"/>
        </w:rPr>
      </w:pPr>
      <w:bookmarkStart w:id="16" w:name="_Toc89105805"/>
      <w:r w:rsidRPr="00DF4815">
        <w:rPr>
          <w:rFonts w:cs="Arial"/>
          <w:b/>
          <w:bCs/>
          <w:color w:val="000000" w:themeColor="text1"/>
          <w:szCs w:val="24"/>
        </w:rPr>
        <w:t>Futebol</w:t>
      </w:r>
      <w:bookmarkEnd w:id="16"/>
    </w:p>
    <w:p w14:paraId="51C05AF8" w14:textId="3E985556" w:rsidR="003A4B99" w:rsidRPr="00DF4815" w:rsidRDefault="003A0E8C" w:rsidP="00156115">
      <w:pPr>
        <w:pStyle w:val="Paragraphedeliste"/>
        <w:ind w:left="0" w:firstLine="708"/>
        <w:rPr>
          <w:rFonts w:cs="Arial"/>
          <w:b/>
          <w:bCs/>
          <w:szCs w:val="24"/>
        </w:rPr>
      </w:pPr>
      <w:r w:rsidRPr="00DF4815">
        <w:rPr>
          <w:rFonts w:cs="Arial"/>
          <w:color w:val="000000" w:themeColor="text1"/>
          <w:szCs w:val="24"/>
          <w:lang w:eastAsia="pt-BR"/>
        </w:rPr>
        <w:t>Uma das consequências potenciais importantes para um jogador que sofre uma lesão é o efeito sobre a sua saúde física e mental até o retorno às condições normais de jogo.</w:t>
      </w:r>
      <w:r w:rsidR="003A4B99" w:rsidRPr="00DF4815">
        <w:rPr>
          <w:rFonts w:cs="Arial"/>
          <w:color w:val="000000" w:themeColor="text1"/>
          <w:szCs w:val="24"/>
          <w:lang w:eastAsia="pt-BR"/>
        </w:rPr>
        <w:t xml:space="preserve"> </w:t>
      </w:r>
      <w:r w:rsidRPr="00DF4815">
        <w:rPr>
          <w:rFonts w:cs="Arial"/>
          <w:color w:val="000000" w:themeColor="text1"/>
          <w:szCs w:val="24"/>
          <w:lang w:eastAsia="pt-BR"/>
        </w:rPr>
        <w:t>A maioria das lesões musculares (92%) está localizada nos quatro grandes grupos musculares dos membros inferiores (</w:t>
      </w:r>
      <w:proofErr w:type="spellStart"/>
      <w:r w:rsidRPr="00DF4815">
        <w:rPr>
          <w:rFonts w:cs="Arial"/>
          <w:color w:val="000000" w:themeColor="text1"/>
          <w:szCs w:val="24"/>
          <w:lang w:eastAsia="pt-BR"/>
        </w:rPr>
        <w:t>isquiotibiais</w:t>
      </w:r>
      <w:proofErr w:type="spellEnd"/>
      <w:r w:rsidRPr="00DF4815">
        <w:rPr>
          <w:rFonts w:cs="Arial"/>
          <w:color w:val="000000" w:themeColor="text1"/>
          <w:szCs w:val="24"/>
          <w:lang w:eastAsia="pt-BR"/>
        </w:rPr>
        <w:t>, quadríceps, adutores e tríceps da perna). Um time profissional de futebol masculino, formado tipicamente por 25 jogadores, pode esperar cerca de 16 lesões musculares que levam ao afastamento dos jogos e treinamentos a cada temporada.</w:t>
      </w:r>
      <w:r w:rsidR="003A4B99" w:rsidRPr="00DF4815">
        <w:rPr>
          <w:rFonts w:cs="Arial"/>
          <w:color w:val="000000" w:themeColor="text1"/>
          <w:szCs w:val="24"/>
          <w:lang w:eastAsia="pt-BR"/>
        </w:rPr>
        <w:t xml:space="preserve"> </w:t>
      </w:r>
      <w:r w:rsidR="003A4B99" w:rsidRPr="00DF4815">
        <w:rPr>
          <w:rFonts w:cs="Arial"/>
          <w:color w:val="000000" w:themeColor="text1"/>
          <w:szCs w:val="24"/>
          <w:shd w:val="clear" w:color="auto" w:fill="FFFFFF"/>
        </w:rPr>
        <w:t xml:space="preserve">A lesão dos músculos </w:t>
      </w:r>
      <w:proofErr w:type="spellStart"/>
      <w:r w:rsidR="003A4B99" w:rsidRPr="00DF4815">
        <w:rPr>
          <w:rFonts w:cs="Arial"/>
          <w:color w:val="000000" w:themeColor="text1"/>
          <w:szCs w:val="24"/>
          <w:shd w:val="clear" w:color="auto" w:fill="FFFFFF"/>
        </w:rPr>
        <w:t>isquiotibiais</w:t>
      </w:r>
      <w:proofErr w:type="spellEnd"/>
      <w:r w:rsidR="003A4B99" w:rsidRPr="00DF4815">
        <w:rPr>
          <w:rFonts w:cs="Arial"/>
          <w:color w:val="000000" w:themeColor="text1"/>
          <w:szCs w:val="24"/>
          <w:shd w:val="clear" w:color="auto" w:fill="FFFFFF"/>
        </w:rPr>
        <w:t xml:space="preserve"> é o tipo mais comum de lesão que leva ao afastamento do atleta dos treinamentos, representando 12% de todas as lesões no futebol profissional masculino</w:t>
      </w:r>
      <w:r w:rsidR="00DF4815">
        <w:rPr>
          <w:rFonts w:cs="Arial"/>
          <w:szCs w:val="24"/>
          <w:shd w:val="clear" w:color="auto" w:fill="FFFFFF"/>
        </w:rPr>
        <w:t>.</w:t>
      </w:r>
      <w:r w:rsidR="004E17D3" w:rsidRPr="00DF4815">
        <w:rPr>
          <w:rFonts w:cs="Arial"/>
          <w:szCs w:val="24"/>
          <w:shd w:val="clear" w:color="auto" w:fill="FFFFFF"/>
          <w:vertAlign w:val="superscript"/>
        </w:rPr>
        <w:t>12</w:t>
      </w:r>
    </w:p>
    <w:p w14:paraId="2E7E7510" w14:textId="77777777" w:rsidR="00F618CF" w:rsidRDefault="00F618CF" w:rsidP="004F7A4D">
      <w:pPr>
        <w:rPr>
          <w:rFonts w:cs="Arial"/>
          <w:color w:val="000000" w:themeColor="text1"/>
          <w:szCs w:val="24"/>
          <w:shd w:val="clear" w:color="auto" w:fill="FFFFFF"/>
        </w:rPr>
      </w:pPr>
    </w:p>
    <w:p w14:paraId="1FE1E39E" w14:textId="0774FF9A" w:rsidR="00F618CF" w:rsidRPr="00FB400A" w:rsidRDefault="003A4B99" w:rsidP="00FB400A">
      <w:pPr>
        <w:pStyle w:val="Paragraphedeliste"/>
        <w:numPr>
          <w:ilvl w:val="1"/>
          <w:numId w:val="13"/>
        </w:numPr>
        <w:ind w:left="0" w:firstLine="0"/>
        <w:outlineLvl w:val="1"/>
        <w:rPr>
          <w:rFonts w:cs="Arial"/>
          <w:b/>
          <w:bCs/>
          <w:color w:val="000000" w:themeColor="text1"/>
          <w:szCs w:val="24"/>
          <w:shd w:val="clear" w:color="auto" w:fill="FFFFFF"/>
        </w:rPr>
      </w:pPr>
      <w:bookmarkStart w:id="17" w:name="_Toc89105806"/>
      <w:r w:rsidRPr="00FB400A">
        <w:rPr>
          <w:rFonts w:cs="Arial"/>
          <w:b/>
          <w:bCs/>
          <w:color w:val="000000" w:themeColor="text1"/>
          <w:szCs w:val="24"/>
          <w:shd w:val="clear" w:color="auto" w:fill="FFFFFF"/>
        </w:rPr>
        <w:t>Vôlei</w:t>
      </w:r>
      <w:bookmarkEnd w:id="17"/>
    </w:p>
    <w:p w14:paraId="3711E60B" w14:textId="77777777" w:rsidR="00FB400A" w:rsidRDefault="003A4B99" w:rsidP="00FB400A">
      <w:pPr>
        <w:ind w:firstLine="708"/>
        <w:rPr>
          <w:rFonts w:cs="Arial"/>
          <w:color w:val="000000"/>
          <w:szCs w:val="24"/>
          <w:lang w:eastAsia="pt-BR"/>
        </w:rPr>
      </w:pPr>
      <w:r w:rsidRPr="004F7A4D">
        <w:rPr>
          <w:rFonts w:cs="Arial"/>
          <w:color w:val="000000"/>
          <w:szCs w:val="24"/>
          <w:lang w:eastAsia="pt-BR"/>
        </w:rPr>
        <w:t>As contusões nas mãos representam pequena porcentagem nos jogadores de voleibol. Os jogadores recreacionais machucam mais as mãos no bloqueio e no levantamento por causa da hiperextensão dos dedos, geralmente a mão esquerda é a mais lesionada em todos os fundamentos.</w:t>
      </w:r>
      <w:r w:rsidRPr="00FB400A">
        <w:rPr>
          <w:rFonts w:cs="Arial"/>
          <w:szCs w:val="24"/>
          <w:vertAlign w:val="superscript"/>
          <w:lang w:eastAsia="pt-BR"/>
        </w:rPr>
        <w:t>1</w:t>
      </w:r>
      <w:r w:rsidR="004E17D3" w:rsidRPr="00FB400A">
        <w:rPr>
          <w:rFonts w:cs="Arial"/>
          <w:szCs w:val="24"/>
          <w:vertAlign w:val="superscript"/>
          <w:lang w:eastAsia="pt-BR"/>
        </w:rPr>
        <w:t>3</w:t>
      </w:r>
      <w:r w:rsidRPr="004F7A4D">
        <w:rPr>
          <w:rFonts w:cs="Arial"/>
          <w:color w:val="000000"/>
          <w:szCs w:val="24"/>
          <w:lang w:eastAsia="pt-BR"/>
        </w:rPr>
        <w:t xml:space="preserve"> </w:t>
      </w:r>
    </w:p>
    <w:p w14:paraId="3E0D83F5" w14:textId="77777777" w:rsidR="00FB400A" w:rsidRDefault="00FB400A" w:rsidP="00FB400A">
      <w:pPr>
        <w:ind w:firstLine="708"/>
        <w:rPr>
          <w:rFonts w:cs="Arial"/>
          <w:color w:val="000000"/>
          <w:szCs w:val="24"/>
          <w:lang w:eastAsia="pt-BR"/>
        </w:rPr>
      </w:pPr>
      <w:r w:rsidRPr="004F7A4D">
        <w:rPr>
          <w:rFonts w:cs="Arial"/>
          <w:color w:val="000000"/>
          <w:szCs w:val="24"/>
          <w:lang w:eastAsia="pt-BR"/>
        </w:rPr>
        <w:t>Enquanto</w:t>
      </w:r>
      <w:r w:rsidR="003A4B99" w:rsidRPr="004F7A4D">
        <w:rPr>
          <w:rFonts w:cs="Arial"/>
          <w:color w:val="000000"/>
          <w:szCs w:val="24"/>
          <w:lang w:eastAsia="pt-BR"/>
        </w:rPr>
        <w:t xml:space="preserve"> os profissionais contundem-se mais as mãos no bloqueio e no levantamento em virtude de uma inadequada técnica das mãos na execução do fundamento.</w:t>
      </w:r>
      <w:r>
        <w:rPr>
          <w:rFonts w:cs="Arial"/>
          <w:color w:val="000000"/>
          <w:szCs w:val="24"/>
          <w:lang w:eastAsia="pt-BR"/>
        </w:rPr>
        <w:t xml:space="preserve"> </w:t>
      </w:r>
      <w:r w:rsidR="003A4B99" w:rsidRPr="004F7A4D">
        <w:rPr>
          <w:rFonts w:cs="Arial"/>
          <w:color w:val="000000"/>
          <w:szCs w:val="24"/>
          <w:lang w:eastAsia="pt-BR"/>
        </w:rPr>
        <w:t xml:space="preserve">Nos atletas, a mão direita é a lesionada com mais </w:t>
      </w:r>
      <w:r w:rsidRPr="004F7A4D">
        <w:rPr>
          <w:rFonts w:cs="Arial"/>
          <w:color w:val="000000"/>
          <w:szCs w:val="24"/>
          <w:lang w:eastAsia="pt-BR"/>
        </w:rPr>
        <w:t>frequência</w:t>
      </w:r>
      <w:r w:rsidR="003A4B99" w:rsidRPr="004F7A4D">
        <w:rPr>
          <w:rFonts w:cs="Arial"/>
          <w:color w:val="000000"/>
          <w:szCs w:val="24"/>
          <w:lang w:eastAsia="pt-BR"/>
        </w:rPr>
        <w:t xml:space="preserve"> em qualquer fundamento.</w:t>
      </w:r>
      <w:r w:rsidR="003A4B99" w:rsidRPr="00FB400A">
        <w:rPr>
          <w:rFonts w:cs="Arial"/>
          <w:szCs w:val="24"/>
          <w:vertAlign w:val="superscript"/>
          <w:lang w:eastAsia="pt-BR"/>
        </w:rPr>
        <w:t>1</w:t>
      </w:r>
      <w:r w:rsidR="004E17D3" w:rsidRPr="00FB400A">
        <w:rPr>
          <w:rFonts w:cs="Arial"/>
          <w:szCs w:val="24"/>
          <w:vertAlign w:val="superscript"/>
          <w:lang w:eastAsia="pt-BR"/>
        </w:rPr>
        <w:t>4</w:t>
      </w:r>
      <w:r w:rsidR="003A4B99" w:rsidRPr="004F7A4D">
        <w:rPr>
          <w:rFonts w:cs="Arial"/>
          <w:color w:val="000000"/>
          <w:szCs w:val="24"/>
          <w:lang w:eastAsia="pt-BR"/>
        </w:rPr>
        <w:t xml:space="preserve"> </w:t>
      </w:r>
    </w:p>
    <w:p w14:paraId="2E25B34E" w14:textId="278C218D" w:rsidR="003A4B99" w:rsidRPr="004F7A4D" w:rsidRDefault="003A4B99" w:rsidP="00FB400A">
      <w:pPr>
        <w:ind w:firstLine="708"/>
        <w:rPr>
          <w:rFonts w:cs="Arial"/>
          <w:color w:val="FF0000"/>
          <w:szCs w:val="24"/>
          <w:shd w:val="clear" w:color="auto" w:fill="FFFFFF"/>
        </w:rPr>
      </w:pPr>
      <w:r w:rsidRPr="004F7A4D">
        <w:rPr>
          <w:rFonts w:cs="Arial"/>
          <w:color w:val="000000"/>
          <w:szCs w:val="24"/>
          <w:shd w:val="clear" w:color="auto" w:fill="FFFFFF"/>
        </w:rPr>
        <w:t>Os atletas de voleibol acontecem 14% das lesões na coluna vertebral. As contusões na coluna vertebral podem ser crônicas ou ocasionam o fim da carreira do jogador. A lesão mais comum é a hérnia de disco. Embora observamos poucos estudos sobre as lesões na coluna vertebral.</w:t>
      </w:r>
      <w:r w:rsidRPr="00FB400A">
        <w:rPr>
          <w:rFonts w:cs="Arial"/>
          <w:szCs w:val="24"/>
          <w:shd w:val="clear" w:color="auto" w:fill="FFFFFF"/>
          <w:vertAlign w:val="superscript"/>
        </w:rPr>
        <w:t>1</w:t>
      </w:r>
      <w:r w:rsidR="004E17D3" w:rsidRPr="00FB400A">
        <w:rPr>
          <w:rFonts w:cs="Arial"/>
          <w:szCs w:val="24"/>
          <w:shd w:val="clear" w:color="auto" w:fill="FFFFFF"/>
          <w:vertAlign w:val="superscript"/>
        </w:rPr>
        <w:t>3</w:t>
      </w:r>
      <w:r w:rsidR="00B711F9" w:rsidRPr="004F7A4D">
        <w:rPr>
          <w:rFonts w:cs="Arial"/>
          <w:color w:val="FF0000"/>
          <w:szCs w:val="24"/>
          <w:shd w:val="clear" w:color="auto" w:fill="FFFFFF"/>
        </w:rPr>
        <w:tab/>
      </w:r>
    </w:p>
    <w:p w14:paraId="7D0871C8" w14:textId="77777777" w:rsidR="00FB400A" w:rsidRDefault="00FB400A" w:rsidP="004F7A4D">
      <w:pPr>
        <w:rPr>
          <w:rFonts w:cs="Arial"/>
          <w:color w:val="FF0000"/>
          <w:szCs w:val="24"/>
          <w:shd w:val="clear" w:color="auto" w:fill="FFFFFF"/>
        </w:rPr>
      </w:pPr>
    </w:p>
    <w:p w14:paraId="27FFC895" w14:textId="77777777" w:rsidR="00FB400A" w:rsidRPr="00FB400A" w:rsidRDefault="00B711F9" w:rsidP="003D0DCC">
      <w:pPr>
        <w:pStyle w:val="Paragraphedeliste"/>
        <w:numPr>
          <w:ilvl w:val="1"/>
          <w:numId w:val="13"/>
        </w:numPr>
        <w:ind w:left="0" w:firstLine="0"/>
        <w:outlineLvl w:val="1"/>
        <w:rPr>
          <w:rFonts w:cs="Arial"/>
          <w:b/>
          <w:bCs/>
          <w:color w:val="000000" w:themeColor="text1"/>
          <w:szCs w:val="24"/>
          <w:shd w:val="clear" w:color="auto" w:fill="FFFFFF"/>
        </w:rPr>
      </w:pPr>
      <w:bookmarkStart w:id="18" w:name="_Toc89105807"/>
      <w:r w:rsidRPr="00FB400A">
        <w:rPr>
          <w:rFonts w:cs="Arial"/>
          <w:b/>
          <w:bCs/>
          <w:color w:val="000000" w:themeColor="text1"/>
          <w:szCs w:val="24"/>
          <w:shd w:val="clear" w:color="auto" w:fill="FFFFFF"/>
        </w:rPr>
        <w:t>Atletismo</w:t>
      </w:r>
      <w:bookmarkEnd w:id="18"/>
    </w:p>
    <w:p w14:paraId="6AE71131" w14:textId="173CA214" w:rsidR="003D0DCC" w:rsidRDefault="00B711F9" w:rsidP="003D0DCC">
      <w:pPr>
        <w:ind w:firstLine="708"/>
        <w:rPr>
          <w:rFonts w:cs="Arial"/>
          <w:color w:val="FF0000"/>
          <w:szCs w:val="24"/>
          <w:shd w:val="clear" w:color="auto" w:fill="FFFFFF"/>
          <w:vertAlign w:val="superscript"/>
        </w:rPr>
      </w:pPr>
      <w:r w:rsidRPr="004F7A4D">
        <w:rPr>
          <w:rFonts w:cs="Arial"/>
          <w:color w:val="000000" w:themeColor="text1"/>
          <w:szCs w:val="24"/>
          <w:shd w:val="clear" w:color="auto" w:fill="FFFFFF"/>
        </w:rPr>
        <w:t xml:space="preserve">Em um estudo realizado por </w:t>
      </w:r>
      <w:proofErr w:type="spellStart"/>
      <w:r w:rsidRPr="004F7A4D">
        <w:rPr>
          <w:rFonts w:cs="Arial"/>
          <w:color w:val="000000" w:themeColor="text1"/>
          <w:szCs w:val="24"/>
          <w:shd w:val="clear" w:color="auto" w:fill="FFFFFF"/>
        </w:rPr>
        <w:t>L</w:t>
      </w:r>
      <w:r w:rsidR="00C21053" w:rsidRPr="004F7A4D">
        <w:rPr>
          <w:rFonts w:cs="Arial"/>
          <w:color w:val="000000" w:themeColor="text1"/>
          <w:szCs w:val="24"/>
          <w:shd w:val="clear" w:color="auto" w:fill="FFFFFF"/>
        </w:rPr>
        <w:t>aurino</w:t>
      </w:r>
      <w:proofErr w:type="spellEnd"/>
      <w:r w:rsidRPr="004F7A4D">
        <w:rPr>
          <w:rFonts w:cs="Arial"/>
          <w:color w:val="000000" w:themeColor="text1"/>
          <w:szCs w:val="24"/>
          <w:shd w:val="clear" w:color="auto" w:fill="FFFFFF"/>
        </w:rPr>
        <w:t xml:space="preserve"> et al.</w:t>
      </w:r>
      <w:r w:rsidR="00C21053" w:rsidRPr="004F7A4D">
        <w:rPr>
          <w:rFonts w:cs="Arial"/>
          <w:color w:val="000000" w:themeColor="text1"/>
          <w:szCs w:val="24"/>
          <w:shd w:val="clear" w:color="auto" w:fill="FFFFFF"/>
        </w:rPr>
        <w:t xml:space="preserve"> (2000)</w:t>
      </w:r>
      <w:r w:rsidRPr="004F7A4D">
        <w:rPr>
          <w:rFonts w:cs="Arial"/>
          <w:color w:val="000000" w:themeColor="text1"/>
          <w:szCs w:val="24"/>
          <w:shd w:val="clear" w:color="auto" w:fill="FFFFFF"/>
        </w:rPr>
        <w:t xml:space="preserve">, com a participação de 103 atletas, </w:t>
      </w:r>
      <w:r w:rsidR="007A0B9A" w:rsidRPr="004F7A4D">
        <w:rPr>
          <w:rFonts w:cs="Arial"/>
          <w:color w:val="000000" w:themeColor="text1"/>
          <w:szCs w:val="24"/>
          <w:shd w:val="clear" w:color="auto" w:fill="FFFFFF"/>
        </w:rPr>
        <w:t>as</w:t>
      </w:r>
      <w:r w:rsidRPr="004F7A4D">
        <w:rPr>
          <w:rFonts w:cs="Arial"/>
          <w:color w:val="000000" w:themeColor="text1"/>
          <w:szCs w:val="24"/>
          <w:shd w:val="clear" w:color="auto" w:fill="FFFFFF"/>
        </w:rPr>
        <w:t xml:space="preserve"> lesões </w:t>
      </w:r>
      <w:proofErr w:type="spellStart"/>
      <w:r w:rsidRPr="004F7A4D">
        <w:rPr>
          <w:rFonts w:cs="Arial"/>
          <w:color w:val="000000" w:themeColor="text1"/>
          <w:szCs w:val="24"/>
          <w:shd w:val="clear" w:color="auto" w:fill="FFFFFF"/>
        </w:rPr>
        <w:t>musculotendíneas</w:t>
      </w:r>
      <w:proofErr w:type="spellEnd"/>
      <w:r w:rsidRPr="004F7A4D">
        <w:rPr>
          <w:rFonts w:cs="Arial"/>
          <w:color w:val="000000" w:themeColor="text1"/>
          <w:szCs w:val="24"/>
          <w:shd w:val="clear" w:color="auto" w:fill="FFFFFF"/>
        </w:rPr>
        <w:t xml:space="preserve"> foram as mais predominantemente encontradas, com a seguinte distribuição percentual conforme os grupos musculares: músculos </w:t>
      </w:r>
      <w:proofErr w:type="spellStart"/>
      <w:r w:rsidRPr="004F7A4D">
        <w:rPr>
          <w:rFonts w:cs="Arial"/>
          <w:color w:val="000000" w:themeColor="text1"/>
          <w:szCs w:val="24"/>
          <w:shd w:val="clear" w:color="auto" w:fill="FFFFFF"/>
        </w:rPr>
        <w:t>isquiotibiais</w:t>
      </w:r>
      <w:proofErr w:type="spellEnd"/>
      <w:r w:rsidRPr="004F7A4D">
        <w:rPr>
          <w:rFonts w:cs="Arial"/>
          <w:color w:val="000000" w:themeColor="text1"/>
          <w:szCs w:val="24"/>
          <w:shd w:val="clear" w:color="auto" w:fill="FFFFFF"/>
        </w:rPr>
        <w:t xml:space="preserve"> (60,4%), músculo quadríceps (19,8%), músculos adutores da coxa </w:t>
      </w:r>
      <w:r w:rsidRPr="004F7A4D">
        <w:rPr>
          <w:rFonts w:cs="Arial"/>
          <w:color w:val="000000" w:themeColor="text1"/>
          <w:szCs w:val="24"/>
          <w:shd w:val="clear" w:color="auto" w:fill="FFFFFF"/>
        </w:rPr>
        <w:lastRenderedPageBreak/>
        <w:t>(4,4%), músculos da perna (5,5%), músculos dos membros superiores (6,6%) e músculos do tronco (3,3%)</w:t>
      </w:r>
      <w:r w:rsidRPr="007A0B9A">
        <w:rPr>
          <w:rFonts w:cs="Arial"/>
          <w:szCs w:val="24"/>
          <w:shd w:val="clear" w:color="auto" w:fill="FFFFFF"/>
        </w:rPr>
        <w:t>.</w:t>
      </w:r>
      <w:r w:rsidR="004F7046" w:rsidRPr="004F7046">
        <w:rPr>
          <w:rFonts w:cs="Arial"/>
          <w:szCs w:val="24"/>
          <w:shd w:val="clear" w:color="auto" w:fill="FFFFFF"/>
          <w:vertAlign w:val="superscript"/>
        </w:rPr>
        <w:t>1</w:t>
      </w:r>
      <w:r w:rsidR="007A0B9A" w:rsidRPr="007A0B9A">
        <w:rPr>
          <w:rFonts w:cs="Arial"/>
          <w:szCs w:val="24"/>
          <w:shd w:val="clear" w:color="auto" w:fill="FFFFFF"/>
          <w:vertAlign w:val="superscript"/>
        </w:rPr>
        <w:t>8</w:t>
      </w:r>
    </w:p>
    <w:p w14:paraId="6DE39373" w14:textId="77777777" w:rsidR="003D0DCC" w:rsidRDefault="003D0DCC" w:rsidP="003D0DCC">
      <w:pPr>
        <w:rPr>
          <w:rFonts w:cs="Arial"/>
          <w:color w:val="FF0000"/>
          <w:szCs w:val="24"/>
          <w:shd w:val="clear" w:color="auto" w:fill="FFFFFF"/>
          <w:vertAlign w:val="superscript"/>
        </w:rPr>
      </w:pPr>
    </w:p>
    <w:p w14:paraId="1A3BB5A1" w14:textId="77777777" w:rsidR="003D0DCC" w:rsidRPr="003D0DCC" w:rsidRDefault="00C21053" w:rsidP="003D0DCC">
      <w:pPr>
        <w:pStyle w:val="Paragraphedeliste"/>
        <w:numPr>
          <w:ilvl w:val="1"/>
          <w:numId w:val="13"/>
        </w:numPr>
        <w:ind w:left="0" w:firstLine="0"/>
        <w:outlineLvl w:val="1"/>
        <w:rPr>
          <w:rFonts w:cs="Arial"/>
          <w:color w:val="000000" w:themeColor="text1"/>
          <w:szCs w:val="24"/>
          <w:shd w:val="clear" w:color="auto" w:fill="FFFFFF"/>
        </w:rPr>
      </w:pPr>
      <w:bookmarkStart w:id="19" w:name="_Toc89105808"/>
      <w:r w:rsidRPr="003D0DCC">
        <w:rPr>
          <w:rFonts w:cs="Arial"/>
          <w:b/>
          <w:bCs/>
          <w:color w:val="000000" w:themeColor="text1"/>
          <w:szCs w:val="24"/>
          <w:shd w:val="clear" w:color="auto" w:fill="FFFFFF"/>
        </w:rPr>
        <w:t>Natação</w:t>
      </w:r>
      <w:bookmarkEnd w:id="19"/>
    </w:p>
    <w:p w14:paraId="5035A4DC" w14:textId="77777777" w:rsidR="006A7B17" w:rsidRDefault="006D41EB" w:rsidP="003D0DCC">
      <w:pPr>
        <w:ind w:firstLine="708"/>
        <w:rPr>
          <w:rFonts w:cs="Arial"/>
          <w:color w:val="000000" w:themeColor="text1"/>
          <w:szCs w:val="24"/>
          <w:shd w:val="clear" w:color="auto" w:fill="FFFFFF"/>
        </w:rPr>
      </w:pPr>
      <w:r w:rsidRPr="004F7A4D">
        <w:rPr>
          <w:rFonts w:cs="Arial"/>
          <w:color w:val="000000" w:themeColor="text1"/>
          <w:szCs w:val="24"/>
          <w:shd w:val="clear" w:color="auto" w:fill="FFFFFF"/>
        </w:rPr>
        <w:t xml:space="preserve">Em um estudo realizado por Aguiar et al. (2010), foram analisados dados de 215 nadadores, de ambos os sexos.  Em relação aos locais anatômicos, observa-se que o ombro foi o mais referido entre todas as especialidades, exceto para o nado de peito. A partir dos achados deste estudo, conclui-se elevada frequência de lesões em nadadores, sem distinção significante para dominância lateral e sexo. </w:t>
      </w:r>
    </w:p>
    <w:p w14:paraId="3A795F52" w14:textId="77777777" w:rsidR="006A7B17" w:rsidRDefault="006D41EB" w:rsidP="003D0DCC">
      <w:pPr>
        <w:ind w:firstLine="708"/>
        <w:rPr>
          <w:rFonts w:cs="Arial"/>
          <w:color w:val="000000" w:themeColor="text1"/>
          <w:szCs w:val="24"/>
          <w:shd w:val="clear" w:color="auto" w:fill="FFFFFF"/>
        </w:rPr>
      </w:pPr>
      <w:r w:rsidRPr="004F7A4D">
        <w:rPr>
          <w:rFonts w:cs="Arial"/>
          <w:color w:val="000000" w:themeColor="text1"/>
          <w:szCs w:val="24"/>
          <w:shd w:val="clear" w:color="auto" w:fill="FFFFFF"/>
        </w:rPr>
        <w:t xml:space="preserve">O maior valor médio para anos de prática esportiva é o fator de risco para instalação de lesões em fundistas e especialistas no estilo costas; e, em relação à idade, os maiores valores destacam-se entre os fundistas. </w:t>
      </w:r>
    </w:p>
    <w:p w14:paraId="0C0BC4B4" w14:textId="2282EC9B" w:rsidR="00C21053" w:rsidRPr="006A7B17" w:rsidRDefault="006D41EB" w:rsidP="003D0DCC">
      <w:pPr>
        <w:ind w:firstLine="708"/>
        <w:rPr>
          <w:rFonts w:cs="Arial"/>
          <w:color w:val="FF0000"/>
          <w:szCs w:val="24"/>
          <w:shd w:val="clear" w:color="auto" w:fill="FFFFFF"/>
          <w:vertAlign w:val="superscript"/>
        </w:rPr>
      </w:pPr>
      <w:r w:rsidRPr="004F7A4D">
        <w:rPr>
          <w:rFonts w:cs="Arial"/>
          <w:color w:val="000000" w:themeColor="text1"/>
          <w:szCs w:val="24"/>
          <w:shd w:val="clear" w:color="auto" w:fill="FFFFFF"/>
        </w:rPr>
        <w:t xml:space="preserve">O elevado volume de trabalho é o mecanismo mais referido por todas as especialidades. O tipo de lesão mais frequente é a </w:t>
      </w:r>
      <w:proofErr w:type="spellStart"/>
      <w:r w:rsidRPr="004F7A4D">
        <w:rPr>
          <w:rFonts w:cs="Arial"/>
          <w:color w:val="000000" w:themeColor="text1"/>
          <w:szCs w:val="24"/>
          <w:shd w:val="clear" w:color="auto" w:fill="FFFFFF"/>
        </w:rPr>
        <w:t>tendinopatia</w:t>
      </w:r>
      <w:proofErr w:type="spellEnd"/>
      <w:r w:rsidRPr="004F7A4D">
        <w:rPr>
          <w:rFonts w:cs="Arial"/>
          <w:color w:val="000000" w:themeColor="text1"/>
          <w:szCs w:val="24"/>
          <w:shd w:val="clear" w:color="auto" w:fill="FFFFFF"/>
        </w:rPr>
        <w:t xml:space="preserve">, e o local anatômico mais referido pelos participantes é o ombro, exceto para os </w:t>
      </w:r>
      <w:proofErr w:type="spellStart"/>
      <w:r w:rsidRPr="004F7A4D">
        <w:rPr>
          <w:rFonts w:cs="Arial"/>
          <w:color w:val="000000" w:themeColor="text1"/>
          <w:szCs w:val="24"/>
          <w:shd w:val="clear" w:color="auto" w:fill="FFFFFF"/>
        </w:rPr>
        <w:t>peitistas</w:t>
      </w:r>
      <w:proofErr w:type="spellEnd"/>
      <w:r w:rsidRPr="004F7A4D">
        <w:rPr>
          <w:rFonts w:cs="Arial"/>
          <w:color w:val="000000" w:themeColor="text1"/>
          <w:szCs w:val="24"/>
          <w:shd w:val="clear" w:color="auto" w:fill="FFFFFF"/>
        </w:rPr>
        <w:t xml:space="preserve"> que referiram a virilha como o local anatômico mais acometido.</w:t>
      </w:r>
      <w:r w:rsidR="006A7B17">
        <w:rPr>
          <w:rFonts w:cs="Arial"/>
          <w:color w:val="000000" w:themeColor="text1"/>
          <w:szCs w:val="24"/>
          <w:shd w:val="clear" w:color="auto" w:fill="FFFFFF"/>
          <w:vertAlign w:val="superscript"/>
        </w:rPr>
        <w:t>15</w:t>
      </w:r>
    </w:p>
    <w:p w14:paraId="65123E56" w14:textId="77777777" w:rsidR="006A7B17" w:rsidRDefault="006A7B17" w:rsidP="004F7A4D">
      <w:pPr>
        <w:rPr>
          <w:rFonts w:cs="Arial"/>
          <w:color w:val="FF0000"/>
          <w:szCs w:val="24"/>
          <w:shd w:val="clear" w:color="auto" w:fill="FFFFFF"/>
        </w:rPr>
      </w:pPr>
    </w:p>
    <w:p w14:paraId="5410F4EE" w14:textId="77777777" w:rsidR="00964150" w:rsidRPr="00964150" w:rsidRDefault="00BB7390" w:rsidP="009619A3">
      <w:pPr>
        <w:pStyle w:val="Paragraphedeliste"/>
        <w:numPr>
          <w:ilvl w:val="1"/>
          <w:numId w:val="13"/>
        </w:numPr>
        <w:ind w:left="0" w:firstLine="0"/>
        <w:outlineLvl w:val="1"/>
        <w:rPr>
          <w:rFonts w:cs="Arial"/>
          <w:b/>
          <w:bCs/>
          <w:szCs w:val="24"/>
          <w:shd w:val="clear" w:color="auto" w:fill="FFFFFF"/>
        </w:rPr>
      </w:pPr>
      <w:bookmarkStart w:id="20" w:name="_Toc89105809"/>
      <w:r w:rsidRPr="00964150">
        <w:rPr>
          <w:rFonts w:cs="Arial"/>
          <w:b/>
          <w:bCs/>
          <w:szCs w:val="24"/>
          <w:shd w:val="clear" w:color="auto" w:fill="FFFFFF"/>
        </w:rPr>
        <w:t>Musculação</w:t>
      </w:r>
      <w:bookmarkEnd w:id="20"/>
    </w:p>
    <w:p w14:paraId="34F6690C" w14:textId="0F2A2E9B" w:rsidR="009A3E4B" w:rsidRPr="00964150" w:rsidRDefault="007B26F6" w:rsidP="00964150">
      <w:pPr>
        <w:ind w:firstLine="708"/>
        <w:rPr>
          <w:rFonts w:cs="Arial"/>
          <w:b/>
          <w:bCs/>
          <w:color w:val="000000" w:themeColor="text1"/>
          <w:szCs w:val="24"/>
          <w:shd w:val="clear" w:color="auto" w:fill="FFFFFF"/>
          <w:vertAlign w:val="superscript"/>
        </w:rPr>
      </w:pPr>
      <w:r w:rsidRPr="004F7A4D">
        <w:rPr>
          <w:rFonts w:cs="Arial"/>
          <w:szCs w:val="24"/>
          <w:shd w:val="clear" w:color="auto" w:fill="FFFFFF"/>
        </w:rPr>
        <w:t xml:space="preserve">Souza (2015) de tal realizou em estudo com </w:t>
      </w:r>
      <w:r w:rsidR="00DA632B" w:rsidRPr="004F7A4D">
        <w:rPr>
          <w:rFonts w:cs="Arial"/>
          <w:szCs w:val="24"/>
          <w:shd w:val="clear" w:color="auto" w:fill="FFFFFF"/>
        </w:rPr>
        <w:t>45</w:t>
      </w:r>
      <w:r w:rsidRPr="004F7A4D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DA632B" w:rsidRPr="004F7A4D">
        <w:rPr>
          <w:rFonts w:cs="Arial"/>
          <w:szCs w:val="24"/>
          <w:shd w:val="clear" w:color="auto" w:fill="FFFFFF"/>
        </w:rPr>
        <w:t>individuos</w:t>
      </w:r>
      <w:proofErr w:type="spellEnd"/>
      <w:r w:rsidR="00DA632B" w:rsidRPr="004F7A4D">
        <w:rPr>
          <w:rFonts w:cs="Arial"/>
          <w:szCs w:val="24"/>
          <w:shd w:val="clear" w:color="auto" w:fill="FFFFFF"/>
        </w:rPr>
        <w:t xml:space="preserve"> </w:t>
      </w:r>
      <w:r w:rsidRPr="004F7A4D">
        <w:rPr>
          <w:rFonts w:cs="Arial"/>
          <w:szCs w:val="24"/>
          <w:shd w:val="clear" w:color="auto" w:fill="FFFFFF"/>
        </w:rPr>
        <w:t xml:space="preserve">e concluiu que na </w:t>
      </w:r>
      <w:r w:rsidR="00964150" w:rsidRPr="004F7A4D">
        <w:rPr>
          <w:rFonts w:cs="Arial"/>
          <w:szCs w:val="24"/>
          <w:shd w:val="clear" w:color="auto" w:fill="FFFFFF"/>
        </w:rPr>
        <w:t>prática</w:t>
      </w:r>
      <w:r w:rsidRPr="004F7A4D">
        <w:rPr>
          <w:rFonts w:cs="Arial"/>
          <w:szCs w:val="24"/>
          <w:shd w:val="clear" w:color="auto" w:fill="FFFFFF"/>
        </w:rPr>
        <w:t xml:space="preserve"> de musculação,</w:t>
      </w:r>
      <w:r w:rsidRPr="004F7A4D">
        <w:rPr>
          <w:rFonts w:cs="Arial"/>
          <w:szCs w:val="24"/>
        </w:rPr>
        <w:t xml:space="preserve"> 35% dos indivíduos lesionados sofreram algum tipo de distensão muscular, seguido por 25% que relataram sofrer algum tipo de </w:t>
      </w:r>
      <w:proofErr w:type="spellStart"/>
      <w:r w:rsidRPr="004F7A4D">
        <w:rPr>
          <w:rFonts w:cs="Arial"/>
          <w:szCs w:val="24"/>
        </w:rPr>
        <w:t>tendinopatia</w:t>
      </w:r>
      <w:proofErr w:type="spellEnd"/>
      <w:r w:rsidRPr="004F7A4D">
        <w:rPr>
          <w:rFonts w:cs="Arial"/>
          <w:szCs w:val="24"/>
        </w:rPr>
        <w:t xml:space="preserve">. Em menor quantidade encontraram-se dor aguda </w:t>
      </w:r>
      <w:proofErr w:type="spellStart"/>
      <w:r w:rsidRPr="004F7A4D">
        <w:rPr>
          <w:rFonts w:cs="Arial"/>
          <w:szCs w:val="24"/>
        </w:rPr>
        <w:t>inespecíffica</w:t>
      </w:r>
      <w:proofErr w:type="spellEnd"/>
      <w:r w:rsidRPr="004F7A4D">
        <w:rPr>
          <w:rFonts w:cs="Arial"/>
          <w:szCs w:val="24"/>
        </w:rPr>
        <w:t>, bursite e outros tipos de lesão. No estudo atual, foi verificado que 35% sofreram lesões no ombro e 30% no joelho, confirmando os resultados encontrados na literatura, em que a maior incidência de lesões ocorre nestas duas articulações. Também foram citados os locais anatômicos: antebraço, cotovelo, tórax, região cervical, coxa anterior, braço e panturrilha.</w:t>
      </w:r>
      <w:r w:rsidR="00964150">
        <w:rPr>
          <w:rFonts w:cs="Arial"/>
          <w:szCs w:val="24"/>
          <w:vertAlign w:val="superscript"/>
        </w:rPr>
        <w:t>16</w:t>
      </w:r>
    </w:p>
    <w:p w14:paraId="617E7121" w14:textId="77777777" w:rsidR="00964150" w:rsidRDefault="00964150" w:rsidP="004F7A4D">
      <w:pPr>
        <w:rPr>
          <w:rFonts w:cs="Arial"/>
          <w:b/>
          <w:bCs/>
          <w:szCs w:val="24"/>
        </w:rPr>
      </w:pPr>
      <w:bookmarkStart w:id="21" w:name="_Toc87984155"/>
    </w:p>
    <w:p w14:paraId="0E588CDF" w14:textId="77777777" w:rsidR="009619A3" w:rsidRDefault="009619A3" w:rsidP="004F7A4D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14:paraId="3B4E1D71" w14:textId="5F99121B" w:rsidR="009211A1" w:rsidRPr="00CE56E2" w:rsidRDefault="009A3E4B" w:rsidP="00CE56E2">
      <w:pPr>
        <w:pStyle w:val="Paragraphedeliste"/>
        <w:numPr>
          <w:ilvl w:val="0"/>
          <w:numId w:val="13"/>
        </w:numPr>
        <w:ind w:left="0" w:firstLine="0"/>
        <w:outlineLvl w:val="0"/>
        <w:rPr>
          <w:rFonts w:cs="Arial"/>
          <w:szCs w:val="24"/>
        </w:rPr>
      </w:pPr>
      <w:bookmarkStart w:id="22" w:name="_Toc89105810"/>
      <w:r w:rsidRPr="00CE56E2">
        <w:rPr>
          <w:rFonts w:cs="Arial"/>
          <w:b/>
          <w:bCs/>
          <w:szCs w:val="24"/>
        </w:rPr>
        <w:lastRenderedPageBreak/>
        <w:t>TRATAMENTO</w:t>
      </w:r>
      <w:bookmarkEnd w:id="21"/>
      <w:bookmarkEnd w:id="22"/>
    </w:p>
    <w:p w14:paraId="7745DB11" w14:textId="2BB6E509" w:rsidR="009211A1" w:rsidRPr="00177D83" w:rsidRDefault="009211A1" w:rsidP="004F7A4D">
      <w:pPr>
        <w:rPr>
          <w:rFonts w:cs="Arial"/>
          <w:szCs w:val="24"/>
          <w:vertAlign w:val="superscript"/>
        </w:rPr>
      </w:pPr>
      <w:r w:rsidRPr="004F7A4D">
        <w:rPr>
          <w:rFonts w:cs="Arial"/>
          <w:szCs w:val="24"/>
        </w:rPr>
        <w:tab/>
        <w:t xml:space="preserve">O tratamento das lesões pode ser realizado por meios físicos ou farmacológicos e deverá levar em consideração </w:t>
      </w:r>
      <w:r w:rsidRPr="004F7A4D">
        <w:rPr>
          <w:rFonts w:cs="Arial"/>
          <w:szCs w:val="24"/>
        </w:rPr>
        <w:tab/>
        <w:t>a fase de cicatrização em que se encontra o musculo. Inicialmente os objetivos do tratamento deverão passar por minimizar o dano, diminuir a dor, controlar o edema e a hemorragia. Posteriormente, dever-se-á dar mais ênfase a diminuir a formação de fibrose ou de cicatrizes pouco elásticas, que possam interferir no rendimento futuro do atleta e predispor a recidivas.</w:t>
      </w:r>
      <w:r w:rsidR="00177D83" w:rsidRPr="00177D83">
        <w:rPr>
          <w:rFonts w:cs="Arial"/>
          <w:szCs w:val="24"/>
          <w:vertAlign w:val="superscript"/>
        </w:rPr>
        <w:t>17</w:t>
      </w:r>
    </w:p>
    <w:p w14:paraId="0C5375B1" w14:textId="77777777" w:rsidR="00BB70EF" w:rsidRPr="004F7A4D" w:rsidRDefault="00BB70EF" w:rsidP="004F7A4D">
      <w:pPr>
        <w:rPr>
          <w:rFonts w:cs="Arial"/>
          <w:b/>
          <w:bCs/>
          <w:szCs w:val="24"/>
        </w:rPr>
      </w:pPr>
    </w:p>
    <w:p w14:paraId="1EFACE1D" w14:textId="304E25CB" w:rsidR="00C3472F" w:rsidRPr="00177D83" w:rsidRDefault="00C3472F" w:rsidP="00122BD9">
      <w:pPr>
        <w:pStyle w:val="Paragraphedeliste"/>
        <w:numPr>
          <w:ilvl w:val="1"/>
          <w:numId w:val="13"/>
        </w:numPr>
        <w:ind w:left="0" w:firstLine="0"/>
        <w:outlineLvl w:val="1"/>
        <w:rPr>
          <w:rFonts w:cs="Arial"/>
          <w:b/>
          <w:bCs/>
          <w:szCs w:val="24"/>
        </w:rPr>
      </w:pPr>
      <w:bookmarkStart w:id="23" w:name="_Toc89105811"/>
      <w:r w:rsidRPr="00177D83">
        <w:rPr>
          <w:rFonts w:cs="Arial"/>
          <w:b/>
          <w:bCs/>
          <w:szCs w:val="24"/>
        </w:rPr>
        <w:t>Tratamento conservador da 1ª fase</w:t>
      </w:r>
      <w:bookmarkEnd w:id="23"/>
    </w:p>
    <w:p w14:paraId="5A2B738C" w14:textId="78567507" w:rsidR="00BB70EF" w:rsidRPr="004F7A4D" w:rsidRDefault="00C3472F" w:rsidP="00177D83">
      <w:pPr>
        <w:ind w:firstLine="708"/>
        <w:rPr>
          <w:rFonts w:cs="Arial"/>
          <w:szCs w:val="24"/>
        </w:rPr>
      </w:pPr>
      <w:r w:rsidRPr="004F7A4D">
        <w:rPr>
          <w:rFonts w:cs="Arial"/>
          <w:szCs w:val="24"/>
        </w:rPr>
        <w:t xml:space="preserve">PRICE Durante a fase aguda, apesar da falta de evidência, </w:t>
      </w:r>
      <w:proofErr w:type="spellStart"/>
      <w:r w:rsidRPr="004F7A4D">
        <w:rPr>
          <w:rFonts w:cs="Arial"/>
          <w:szCs w:val="24"/>
        </w:rPr>
        <w:t>advogase</w:t>
      </w:r>
      <w:proofErr w:type="spellEnd"/>
      <w:r w:rsidRPr="004F7A4D">
        <w:rPr>
          <w:rFonts w:cs="Arial"/>
          <w:szCs w:val="24"/>
        </w:rPr>
        <w:t xml:space="preserve"> a aplicação da fórmula PRICE (</w:t>
      </w:r>
      <w:proofErr w:type="spellStart"/>
      <w:r w:rsidRPr="00667447">
        <w:rPr>
          <w:rFonts w:cs="Arial"/>
          <w:i/>
          <w:iCs/>
          <w:szCs w:val="24"/>
        </w:rPr>
        <w:t>protection</w:t>
      </w:r>
      <w:proofErr w:type="spellEnd"/>
      <w:r w:rsidRPr="00667447">
        <w:rPr>
          <w:rFonts w:cs="Arial"/>
          <w:i/>
          <w:iCs/>
          <w:szCs w:val="24"/>
        </w:rPr>
        <w:t xml:space="preserve">, </w:t>
      </w:r>
      <w:proofErr w:type="spellStart"/>
      <w:r w:rsidRPr="00667447">
        <w:rPr>
          <w:rFonts w:cs="Arial"/>
          <w:i/>
          <w:iCs/>
          <w:szCs w:val="24"/>
        </w:rPr>
        <w:t>rest</w:t>
      </w:r>
      <w:proofErr w:type="spellEnd"/>
      <w:r w:rsidRPr="00667447">
        <w:rPr>
          <w:rFonts w:cs="Arial"/>
          <w:i/>
          <w:iCs/>
          <w:szCs w:val="24"/>
        </w:rPr>
        <w:t xml:space="preserve">, ice, </w:t>
      </w:r>
      <w:proofErr w:type="spellStart"/>
      <w:r w:rsidRPr="00667447">
        <w:rPr>
          <w:rFonts w:cs="Arial"/>
          <w:i/>
          <w:iCs/>
          <w:szCs w:val="24"/>
        </w:rPr>
        <w:t>compression</w:t>
      </w:r>
      <w:proofErr w:type="spellEnd"/>
      <w:r w:rsidRPr="00667447">
        <w:rPr>
          <w:rFonts w:cs="Arial"/>
          <w:i/>
          <w:iCs/>
          <w:szCs w:val="24"/>
        </w:rPr>
        <w:t xml:space="preserve"> </w:t>
      </w:r>
      <w:proofErr w:type="spellStart"/>
      <w:r w:rsidRPr="00667447">
        <w:rPr>
          <w:rFonts w:cs="Arial"/>
          <w:i/>
          <w:iCs/>
          <w:szCs w:val="24"/>
        </w:rPr>
        <w:t>and</w:t>
      </w:r>
      <w:proofErr w:type="spellEnd"/>
      <w:r w:rsidRPr="00667447">
        <w:rPr>
          <w:rFonts w:cs="Arial"/>
          <w:i/>
          <w:iCs/>
          <w:szCs w:val="24"/>
        </w:rPr>
        <w:t xml:space="preserve"> </w:t>
      </w:r>
      <w:proofErr w:type="spellStart"/>
      <w:r w:rsidRPr="00667447">
        <w:rPr>
          <w:rFonts w:cs="Arial"/>
          <w:i/>
          <w:iCs/>
          <w:szCs w:val="24"/>
        </w:rPr>
        <w:t>elevation</w:t>
      </w:r>
      <w:proofErr w:type="spellEnd"/>
      <w:r w:rsidRPr="004F7A4D">
        <w:rPr>
          <w:rFonts w:cs="Arial"/>
          <w:szCs w:val="24"/>
        </w:rPr>
        <w:t>).</w:t>
      </w:r>
      <w:r w:rsidR="00177D83">
        <w:rPr>
          <w:rFonts w:cs="Arial"/>
          <w:szCs w:val="24"/>
        </w:rPr>
        <w:t xml:space="preserve"> </w:t>
      </w:r>
      <w:r w:rsidRPr="004F7A4D">
        <w:rPr>
          <w:rFonts w:cs="Arial"/>
          <w:szCs w:val="24"/>
        </w:rPr>
        <w:t>É importante controlar o hematoma e a inflamação local</w:t>
      </w:r>
      <w:r w:rsidR="00BB70EF" w:rsidRPr="004F7A4D">
        <w:rPr>
          <w:rFonts w:cs="Arial"/>
          <w:szCs w:val="24"/>
        </w:rPr>
        <w:t>.</w:t>
      </w:r>
      <w:r w:rsidR="007706AA" w:rsidRPr="00177D83">
        <w:rPr>
          <w:rFonts w:cs="Arial"/>
          <w:szCs w:val="24"/>
          <w:vertAlign w:val="superscript"/>
        </w:rPr>
        <w:t>1</w:t>
      </w:r>
      <w:r w:rsidR="00FA43E1" w:rsidRPr="00177D83">
        <w:rPr>
          <w:rFonts w:cs="Arial"/>
          <w:szCs w:val="24"/>
          <w:vertAlign w:val="superscript"/>
        </w:rPr>
        <w:t>7</w:t>
      </w:r>
    </w:p>
    <w:p w14:paraId="4794C468" w14:textId="41FD8DA4" w:rsidR="00BB70EF" w:rsidRPr="004F7A4D" w:rsidRDefault="00BB70EF" w:rsidP="004F7A4D">
      <w:pPr>
        <w:rPr>
          <w:rFonts w:cs="Arial"/>
          <w:szCs w:val="24"/>
        </w:rPr>
      </w:pPr>
      <w:r w:rsidRPr="004F7A4D">
        <w:rPr>
          <w:rFonts w:cs="Arial"/>
          <w:szCs w:val="24"/>
        </w:rPr>
        <w:tab/>
      </w:r>
      <w:r w:rsidR="00C3472F" w:rsidRPr="004F7A4D">
        <w:rPr>
          <w:rFonts w:cs="Arial"/>
          <w:szCs w:val="24"/>
        </w:rPr>
        <w:t xml:space="preserve">De forma geral, recomenda-se a aplicação de crioterapia. A crioterapia provoca vasoconstrição, diminuindo o edema e limitando a formação de hematoma. Para além disso, também diminui a dor, aumentando a latência de condução nervosa das fibras nociceptoras. </w:t>
      </w:r>
      <w:r w:rsidR="00934808" w:rsidRPr="004F7A4D">
        <w:rPr>
          <w:rFonts w:cs="Arial"/>
          <w:szCs w:val="24"/>
        </w:rPr>
        <w:t>A duração e a frequência da aplicação não são</w:t>
      </w:r>
      <w:r w:rsidR="00C3472F" w:rsidRPr="004F7A4D">
        <w:rPr>
          <w:rFonts w:cs="Arial"/>
          <w:szCs w:val="24"/>
        </w:rPr>
        <w:t xml:space="preserve"> </w:t>
      </w:r>
      <w:r w:rsidR="00667447" w:rsidRPr="004F7A4D">
        <w:rPr>
          <w:rFonts w:cs="Arial"/>
          <w:szCs w:val="24"/>
        </w:rPr>
        <w:t>consensuais</w:t>
      </w:r>
      <w:r w:rsidR="00C3472F" w:rsidRPr="004F7A4D">
        <w:rPr>
          <w:rFonts w:cs="Arial"/>
          <w:szCs w:val="24"/>
        </w:rPr>
        <w:t>. Na maior parte dos protocolos sugere-se entre 15-20 minutos a cada 2-3 horas em função do tamanho e profundidade da lesão. Períodos mais longos de aplicação de crioterapia provocam efeitos opostos aos anteriores, nomeadamente vasodilatação, com efeitos deletérios para a recuperação da lesão.</w:t>
      </w:r>
      <w:r w:rsidR="007706AA" w:rsidRPr="00667447">
        <w:rPr>
          <w:rFonts w:cs="Arial"/>
          <w:szCs w:val="24"/>
          <w:vertAlign w:val="superscript"/>
        </w:rPr>
        <w:t>1</w:t>
      </w:r>
      <w:r w:rsidR="00FA43E1" w:rsidRPr="00667447">
        <w:rPr>
          <w:rFonts w:cs="Arial"/>
          <w:szCs w:val="24"/>
          <w:vertAlign w:val="superscript"/>
        </w:rPr>
        <w:t>7</w:t>
      </w:r>
    </w:p>
    <w:p w14:paraId="2C921ED8" w14:textId="3F84BBD5" w:rsidR="00C3472F" w:rsidRPr="004F7A4D" w:rsidRDefault="00BB70EF" w:rsidP="004F7A4D">
      <w:pPr>
        <w:rPr>
          <w:rFonts w:cs="Arial"/>
          <w:szCs w:val="24"/>
        </w:rPr>
      </w:pPr>
      <w:r w:rsidRPr="004F7A4D">
        <w:rPr>
          <w:rFonts w:cs="Arial"/>
          <w:szCs w:val="24"/>
        </w:rPr>
        <w:tab/>
      </w:r>
      <w:r w:rsidR="00C3472F" w:rsidRPr="004F7A4D">
        <w:rPr>
          <w:rFonts w:cs="Arial"/>
          <w:szCs w:val="24"/>
        </w:rPr>
        <w:t xml:space="preserve"> A compressão elástica controla o hematoma e melhora a drenagem vascular. Se o hematoma for grande, podem ser realizadas punções aspirativas seriadas, idealmente guiadas por ecografia.</w:t>
      </w:r>
      <w:r w:rsidRPr="004F7A4D">
        <w:rPr>
          <w:rFonts w:cs="Arial"/>
          <w:szCs w:val="24"/>
        </w:rPr>
        <w:t xml:space="preserve"> </w:t>
      </w:r>
      <w:r w:rsidR="00C3472F" w:rsidRPr="004F7A4D">
        <w:rPr>
          <w:rFonts w:cs="Arial"/>
          <w:szCs w:val="24"/>
        </w:rPr>
        <w:t>O repouso deve ser moderado, com diminuição parcial da carga sobre o segmento afetado. No entanto, deve ser fomentada a mobilização precoce, uma vez que a</w:t>
      </w:r>
      <w:r w:rsidRPr="004F7A4D">
        <w:rPr>
          <w:rFonts w:cs="Arial"/>
          <w:szCs w:val="24"/>
        </w:rPr>
        <w:t xml:space="preserve"> </w:t>
      </w:r>
      <w:r w:rsidR="00C3472F" w:rsidRPr="004F7A4D">
        <w:rPr>
          <w:rFonts w:cs="Arial"/>
          <w:szCs w:val="24"/>
        </w:rPr>
        <w:t>imobilização é deletéria para o trofismo muscular, promovendo a formação de contraturas. Deste modo, a duração da descarga é variável, devendo ser ajustada às queixas álgicas do atleta e durar o menor tempo possível.</w:t>
      </w:r>
      <w:r w:rsidR="007706AA" w:rsidRPr="003009C9">
        <w:rPr>
          <w:rFonts w:cs="Arial"/>
          <w:szCs w:val="24"/>
          <w:vertAlign w:val="superscript"/>
        </w:rPr>
        <w:t>1</w:t>
      </w:r>
      <w:r w:rsidR="00FA43E1" w:rsidRPr="003009C9">
        <w:rPr>
          <w:rFonts w:cs="Arial"/>
          <w:szCs w:val="24"/>
          <w:vertAlign w:val="superscript"/>
        </w:rPr>
        <w:t>7</w:t>
      </w:r>
    </w:p>
    <w:p w14:paraId="6A8ACE72" w14:textId="523786AA" w:rsidR="00C3472F" w:rsidRPr="004F7A4D" w:rsidRDefault="00BB70EF" w:rsidP="004F7A4D">
      <w:pPr>
        <w:rPr>
          <w:rFonts w:cs="Arial"/>
          <w:color w:val="FF0000"/>
          <w:szCs w:val="24"/>
        </w:rPr>
      </w:pPr>
      <w:r w:rsidRPr="004F7A4D">
        <w:rPr>
          <w:rFonts w:cs="Arial"/>
          <w:szCs w:val="24"/>
        </w:rPr>
        <w:tab/>
      </w:r>
      <w:r w:rsidR="00934808" w:rsidRPr="004F7A4D">
        <w:rPr>
          <w:rFonts w:cs="Arial"/>
          <w:szCs w:val="24"/>
        </w:rPr>
        <w:t xml:space="preserve">A </w:t>
      </w:r>
      <w:r w:rsidR="00C3472F" w:rsidRPr="004F7A4D">
        <w:rPr>
          <w:rFonts w:cs="Arial"/>
          <w:szCs w:val="24"/>
        </w:rPr>
        <w:t>Massoterapia intensa e profunda está contraindicada nesta</w:t>
      </w:r>
      <w:r w:rsidRPr="004F7A4D">
        <w:rPr>
          <w:rFonts w:cs="Arial"/>
          <w:szCs w:val="24"/>
        </w:rPr>
        <w:t xml:space="preserve"> </w:t>
      </w:r>
      <w:r w:rsidR="00C3472F" w:rsidRPr="004F7A4D">
        <w:rPr>
          <w:rFonts w:cs="Arial"/>
          <w:szCs w:val="24"/>
        </w:rPr>
        <w:t>fase, uma vez que pode agravar a lesão. Para além disso,</w:t>
      </w:r>
      <w:r w:rsidRPr="004F7A4D">
        <w:rPr>
          <w:rFonts w:cs="Arial"/>
          <w:szCs w:val="24"/>
        </w:rPr>
        <w:t xml:space="preserve"> </w:t>
      </w:r>
      <w:r w:rsidR="00C3472F" w:rsidRPr="004F7A4D">
        <w:rPr>
          <w:rFonts w:cs="Arial"/>
          <w:szCs w:val="24"/>
        </w:rPr>
        <w:t>está associada a uma maior incidência de calcificações musculares por estimulação dos mecanoreceptores.</w:t>
      </w:r>
      <w:r w:rsidR="007706AA" w:rsidRPr="003009C9">
        <w:rPr>
          <w:rFonts w:cs="Arial"/>
          <w:szCs w:val="24"/>
          <w:vertAlign w:val="superscript"/>
        </w:rPr>
        <w:t>1</w:t>
      </w:r>
      <w:r w:rsidR="00776FAA" w:rsidRPr="003009C9">
        <w:rPr>
          <w:rFonts w:cs="Arial"/>
          <w:szCs w:val="24"/>
          <w:vertAlign w:val="superscript"/>
        </w:rPr>
        <w:t>7</w:t>
      </w:r>
    </w:p>
    <w:p w14:paraId="6B8310D0" w14:textId="77777777" w:rsidR="002552E5" w:rsidRDefault="002552E5" w:rsidP="004F7A4D">
      <w:pPr>
        <w:rPr>
          <w:rFonts w:cs="Arial"/>
          <w:color w:val="FF0000"/>
          <w:szCs w:val="24"/>
        </w:rPr>
      </w:pPr>
      <w:r>
        <w:rPr>
          <w:rFonts w:cs="Arial"/>
          <w:color w:val="FF0000"/>
          <w:szCs w:val="24"/>
        </w:rPr>
        <w:br w:type="page"/>
      </w:r>
    </w:p>
    <w:p w14:paraId="6A1ED0F1" w14:textId="7D18825D" w:rsidR="00C3472F" w:rsidRPr="00122BD9" w:rsidRDefault="00C3472F" w:rsidP="00122BD9">
      <w:pPr>
        <w:pStyle w:val="Paragraphedeliste"/>
        <w:numPr>
          <w:ilvl w:val="1"/>
          <w:numId w:val="13"/>
        </w:numPr>
        <w:ind w:left="0" w:firstLine="0"/>
        <w:rPr>
          <w:rFonts w:cs="Arial"/>
          <w:b/>
          <w:bCs/>
          <w:szCs w:val="24"/>
        </w:rPr>
      </w:pPr>
      <w:r w:rsidRPr="00122BD9">
        <w:rPr>
          <w:rFonts w:cs="Arial"/>
          <w:b/>
          <w:bCs/>
          <w:szCs w:val="24"/>
        </w:rPr>
        <w:lastRenderedPageBreak/>
        <w:t>Tratamento conservador da 2ª fase</w:t>
      </w:r>
    </w:p>
    <w:p w14:paraId="3381B904" w14:textId="77777777" w:rsidR="007F6896" w:rsidRDefault="00C3472F" w:rsidP="00122BD9">
      <w:pPr>
        <w:ind w:firstLine="708"/>
        <w:rPr>
          <w:rFonts w:cs="Arial"/>
          <w:szCs w:val="24"/>
        </w:rPr>
      </w:pPr>
      <w:r w:rsidRPr="004F7A4D">
        <w:rPr>
          <w:rFonts w:cs="Arial"/>
          <w:szCs w:val="24"/>
        </w:rPr>
        <w:t xml:space="preserve">Durante a fase de regeneração, a continuação das medidas terapêuticas aplicadas na 1ª fase está dependente da clínica do doente. A mobilização articular, tanto ativa como passiva, favorece o alinhamento das fibras musculares em regeneração e estimula as células satélite. Assim, entre as técnicas de cinesioterapia recomendadas encontram-se os estiramentos estáticos e dinâmicos, o fortalecimento muscular, exercícios neuromusculares e exercícios funcionais com exigência progressivamente maior. </w:t>
      </w:r>
    </w:p>
    <w:p w14:paraId="3733DB6D" w14:textId="7EF2610A" w:rsidR="00C3472F" w:rsidRPr="004F7A4D" w:rsidRDefault="00C3472F" w:rsidP="00122BD9">
      <w:pPr>
        <w:ind w:firstLine="708"/>
        <w:rPr>
          <w:rFonts w:cs="Arial"/>
          <w:szCs w:val="24"/>
        </w:rPr>
      </w:pPr>
      <w:r w:rsidRPr="004F7A4D">
        <w:rPr>
          <w:rFonts w:cs="Arial"/>
          <w:szCs w:val="24"/>
        </w:rPr>
        <w:t>A progressão deve ser controlada individualmente através do limiar álgico e pela função.</w:t>
      </w:r>
      <w:r w:rsidRPr="007F6896">
        <w:rPr>
          <w:rFonts w:cs="Arial"/>
          <w:szCs w:val="24"/>
          <w:vertAlign w:val="superscript"/>
        </w:rPr>
        <w:t>12</w:t>
      </w:r>
      <w:r w:rsidRPr="004F7A4D">
        <w:rPr>
          <w:rFonts w:cs="Arial"/>
          <w:szCs w:val="24"/>
        </w:rPr>
        <w:t xml:space="preserve"> Em geral, exercícios com mais repetições e baixas cargas são aconselhados nesta fase. É habitual a aplicação de termoterapia nesta fase (diatermia, micro-ondas, ultrassons contínuos) com o objetivo de estimular a vasodilatação, aumentar a elasticidade do tecido conjuntivo e obter um efeito analgésico e </w:t>
      </w:r>
      <w:proofErr w:type="spellStart"/>
      <w:r w:rsidRPr="004F7A4D">
        <w:rPr>
          <w:rFonts w:cs="Arial"/>
          <w:szCs w:val="24"/>
        </w:rPr>
        <w:t>descontraturante</w:t>
      </w:r>
      <w:proofErr w:type="spellEnd"/>
      <w:r w:rsidRPr="004F7A4D">
        <w:rPr>
          <w:rFonts w:cs="Arial"/>
          <w:szCs w:val="24"/>
        </w:rPr>
        <w:t>, que favorece a regeneração muscular.</w:t>
      </w:r>
      <w:r w:rsidRPr="007F6896">
        <w:rPr>
          <w:rFonts w:cs="Arial"/>
          <w:szCs w:val="24"/>
          <w:vertAlign w:val="superscript"/>
        </w:rPr>
        <w:t>9</w:t>
      </w:r>
      <w:r w:rsidRPr="004F7A4D">
        <w:rPr>
          <w:rFonts w:cs="Arial"/>
          <w:szCs w:val="24"/>
        </w:rPr>
        <w:t xml:space="preserve"> No entanto, apesar do seu uso generalizado, os benefícios da termoterapia na regeneração muscular ainda apresenta evidência científica escassa.</w:t>
      </w:r>
      <w:r w:rsidR="007706AA" w:rsidRPr="007F6896">
        <w:rPr>
          <w:rFonts w:cs="Arial"/>
          <w:szCs w:val="24"/>
          <w:vertAlign w:val="superscript"/>
        </w:rPr>
        <w:t>1</w:t>
      </w:r>
      <w:r w:rsidR="00776FAA" w:rsidRPr="007F6896">
        <w:rPr>
          <w:rFonts w:cs="Arial"/>
          <w:szCs w:val="24"/>
          <w:vertAlign w:val="superscript"/>
        </w:rPr>
        <w:t>7</w:t>
      </w:r>
    </w:p>
    <w:p w14:paraId="22519A70" w14:textId="2C90DCDA" w:rsidR="00BB70EF" w:rsidRPr="004F7A4D" w:rsidRDefault="00BB70EF" w:rsidP="004F7A4D">
      <w:pPr>
        <w:rPr>
          <w:rFonts w:cs="Arial"/>
          <w:szCs w:val="24"/>
        </w:rPr>
      </w:pPr>
    </w:p>
    <w:p w14:paraId="64842E55" w14:textId="77777777" w:rsidR="00BB70EF" w:rsidRPr="008F6910" w:rsidRDefault="00BB70EF" w:rsidP="008F6910">
      <w:pPr>
        <w:pStyle w:val="Paragraphedeliste"/>
        <w:numPr>
          <w:ilvl w:val="1"/>
          <w:numId w:val="13"/>
        </w:numPr>
        <w:ind w:left="0" w:firstLine="0"/>
        <w:outlineLvl w:val="1"/>
        <w:rPr>
          <w:rFonts w:cs="Arial"/>
          <w:b/>
          <w:bCs/>
          <w:szCs w:val="24"/>
        </w:rPr>
      </w:pPr>
      <w:bookmarkStart w:id="24" w:name="_Toc89105812"/>
      <w:r w:rsidRPr="008F6910">
        <w:rPr>
          <w:rFonts w:cs="Arial"/>
          <w:b/>
          <w:bCs/>
          <w:szCs w:val="24"/>
        </w:rPr>
        <w:t>Tratamento conservador da 3ª fase:</w:t>
      </w:r>
      <w:bookmarkEnd w:id="24"/>
    </w:p>
    <w:p w14:paraId="06A54D24" w14:textId="3D44B6DE" w:rsidR="00BB70EF" w:rsidRPr="004F7046" w:rsidRDefault="00BB70EF" w:rsidP="004F7A4D">
      <w:pPr>
        <w:rPr>
          <w:rFonts w:cs="Arial"/>
          <w:szCs w:val="24"/>
          <w:vertAlign w:val="superscript"/>
        </w:rPr>
      </w:pPr>
      <w:r w:rsidRPr="004F7A4D">
        <w:rPr>
          <w:rFonts w:cs="Arial"/>
          <w:szCs w:val="24"/>
        </w:rPr>
        <w:tab/>
        <w:t xml:space="preserve">Nesta fase, o objetivo principal é inibir a formação de fibrose. Tal como na fase anterior, a termoterapia pode ser benéfica, assim como todas as técnicas </w:t>
      </w:r>
      <w:proofErr w:type="spellStart"/>
      <w:r w:rsidRPr="004F7A4D">
        <w:rPr>
          <w:rFonts w:cs="Arial"/>
          <w:szCs w:val="24"/>
        </w:rPr>
        <w:t>desfibrosantes</w:t>
      </w:r>
      <w:proofErr w:type="spellEnd"/>
      <w:r w:rsidRPr="004F7A4D">
        <w:rPr>
          <w:rFonts w:cs="Arial"/>
          <w:szCs w:val="24"/>
        </w:rPr>
        <w:t xml:space="preserve"> (massoterapia, estiramentos estáticos e dinâmicos), no sentido de diminuir a formação de fibrose.9 As técnicas de </w:t>
      </w:r>
      <w:proofErr w:type="spellStart"/>
      <w:r w:rsidRPr="004F7A4D">
        <w:rPr>
          <w:rFonts w:cs="Arial"/>
          <w:szCs w:val="24"/>
        </w:rPr>
        <w:t>cinesiterapia</w:t>
      </w:r>
      <w:proofErr w:type="spellEnd"/>
      <w:r w:rsidRPr="004F7A4D">
        <w:rPr>
          <w:rFonts w:cs="Arial"/>
          <w:szCs w:val="24"/>
        </w:rPr>
        <w:t xml:space="preserve"> recomendadas são as mesmas da fase anterior, com evolução progressiva da dificuldade e intensidade. Devem ser enfatizados exercícios de fortalecimento muscular de toda a cadeia cinética envolvida, especialmente do core, e exercícios funcionais específicos do desporto em questão, caso se trate de um atleta.</w:t>
      </w:r>
      <w:r w:rsidR="004F7046" w:rsidRPr="004F7046">
        <w:rPr>
          <w:rFonts w:cs="Arial"/>
          <w:szCs w:val="24"/>
          <w:vertAlign w:val="superscript"/>
        </w:rPr>
        <w:t>17</w:t>
      </w:r>
    </w:p>
    <w:p w14:paraId="657A3E42" w14:textId="11A6F704" w:rsidR="001F7C1A" w:rsidRPr="004F7A4D" w:rsidRDefault="00D938C1" w:rsidP="004F7A4D">
      <w:pPr>
        <w:rPr>
          <w:rFonts w:cs="Arial"/>
          <w:szCs w:val="24"/>
        </w:rPr>
      </w:pPr>
      <w:r w:rsidRPr="004F7A4D">
        <w:rPr>
          <w:rFonts w:cs="Arial"/>
          <w:szCs w:val="24"/>
        </w:rPr>
        <w:tab/>
      </w:r>
    </w:p>
    <w:p w14:paraId="53CBCAEF" w14:textId="77777777" w:rsidR="004F7046" w:rsidRDefault="004F7046" w:rsidP="004F7A4D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14:paraId="578AE535" w14:textId="5833BC4D" w:rsidR="00225146" w:rsidRPr="004F7046" w:rsidRDefault="009211A1" w:rsidP="004F7046">
      <w:pPr>
        <w:pStyle w:val="Paragraphedeliste"/>
        <w:numPr>
          <w:ilvl w:val="0"/>
          <w:numId w:val="13"/>
        </w:numPr>
        <w:ind w:left="0" w:firstLine="0"/>
        <w:outlineLvl w:val="0"/>
        <w:rPr>
          <w:rFonts w:cs="Arial"/>
          <w:b/>
          <w:bCs/>
          <w:szCs w:val="24"/>
        </w:rPr>
      </w:pPr>
      <w:bookmarkStart w:id="25" w:name="_Toc89105813"/>
      <w:r w:rsidRPr="004F7046">
        <w:rPr>
          <w:rFonts w:cs="Arial"/>
          <w:b/>
          <w:bCs/>
          <w:szCs w:val="24"/>
        </w:rPr>
        <w:lastRenderedPageBreak/>
        <w:t>EXERCICIOS DE PREVENÇÃO</w:t>
      </w:r>
      <w:bookmarkEnd w:id="25"/>
    </w:p>
    <w:p w14:paraId="6AE0BF7B" w14:textId="77777777" w:rsidR="004F7046" w:rsidRDefault="00225146" w:rsidP="004F7046">
      <w:pPr>
        <w:ind w:firstLine="708"/>
        <w:rPr>
          <w:rFonts w:cs="Arial"/>
          <w:szCs w:val="24"/>
        </w:rPr>
      </w:pPr>
      <w:r w:rsidRPr="004F7A4D">
        <w:rPr>
          <w:rFonts w:cs="Arial"/>
          <w:szCs w:val="24"/>
        </w:rPr>
        <w:t xml:space="preserve">Os exercícios de alongamento muscular estão entre os mais comumente utilizados na reabilitação e na prática esportiva. São técnicas utilizadas para aumentar a extensibilidade musculo </w:t>
      </w:r>
      <w:proofErr w:type="spellStart"/>
      <w:r w:rsidRPr="004F7A4D">
        <w:rPr>
          <w:rFonts w:cs="Arial"/>
          <w:szCs w:val="24"/>
        </w:rPr>
        <w:t>tendínea</w:t>
      </w:r>
      <w:proofErr w:type="spellEnd"/>
      <w:r w:rsidRPr="004F7A4D">
        <w:rPr>
          <w:rFonts w:cs="Arial"/>
          <w:szCs w:val="24"/>
        </w:rPr>
        <w:t xml:space="preserve"> e do tecido conjuntivo muscular e periarticular, contribuindo para aumentar a flexibilidade. Existem basicamente três métodos de alongamento para desenvolver a flexibilidade: o alongamento passivo, o ativo e a facilitação</w:t>
      </w:r>
      <w:r w:rsidRPr="004F7A4D">
        <w:rPr>
          <w:rFonts w:cs="Arial"/>
          <w:b/>
          <w:bCs/>
          <w:szCs w:val="24"/>
        </w:rPr>
        <w:t xml:space="preserve"> </w:t>
      </w:r>
      <w:r w:rsidRPr="004F7A4D">
        <w:rPr>
          <w:rFonts w:cs="Arial"/>
          <w:szCs w:val="24"/>
        </w:rPr>
        <w:t>neuromuscular proprioceptiva (FNP). Apesar de o método FNP ser o mais eficaz, o alongamento estático é</w:t>
      </w:r>
      <w:r w:rsidRPr="004F7A4D">
        <w:rPr>
          <w:rFonts w:cs="Arial"/>
          <w:b/>
          <w:bCs/>
          <w:szCs w:val="24"/>
        </w:rPr>
        <w:t xml:space="preserve"> </w:t>
      </w:r>
      <w:r w:rsidRPr="004F7A4D">
        <w:rPr>
          <w:rFonts w:cs="Arial"/>
          <w:szCs w:val="24"/>
        </w:rPr>
        <w:t>o mais utilizado, pois é o método mais seguro, simples e com menor risco de lesão. No método estático,</w:t>
      </w:r>
      <w:r w:rsidRPr="004F7A4D">
        <w:rPr>
          <w:rFonts w:cs="Arial"/>
          <w:b/>
          <w:bCs/>
          <w:szCs w:val="24"/>
        </w:rPr>
        <w:t xml:space="preserve"> </w:t>
      </w:r>
      <w:r w:rsidRPr="004F7A4D">
        <w:rPr>
          <w:rFonts w:cs="Arial"/>
          <w:szCs w:val="24"/>
        </w:rPr>
        <w:t>o membro é mantido em posição estacionária em seu maior comprimento possível por um período de 15 a</w:t>
      </w:r>
      <w:r w:rsidRPr="004F7A4D">
        <w:rPr>
          <w:rFonts w:cs="Arial"/>
          <w:b/>
          <w:bCs/>
          <w:szCs w:val="24"/>
        </w:rPr>
        <w:t xml:space="preserve"> </w:t>
      </w:r>
      <w:r w:rsidRPr="004F7A4D">
        <w:rPr>
          <w:rFonts w:cs="Arial"/>
          <w:szCs w:val="24"/>
        </w:rPr>
        <w:t xml:space="preserve">60 segundos. </w:t>
      </w:r>
      <w:r w:rsidR="00BC22B9" w:rsidRPr="004F7A4D">
        <w:rPr>
          <w:rFonts w:cs="Arial"/>
          <w:szCs w:val="24"/>
        </w:rPr>
        <w:t>O</w:t>
      </w:r>
      <w:r w:rsidRPr="004F7A4D">
        <w:rPr>
          <w:rFonts w:cs="Arial"/>
          <w:szCs w:val="24"/>
        </w:rPr>
        <w:t xml:space="preserve"> procedimento deve ser realizado de forma lenta e gradual para</w:t>
      </w:r>
      <w:r w:rsidRPr="004F7A4D">
        <w:rPr>
          <w:rFonts w:cs="Arial"/>
          <w:b/>
          <w:bCs/>
          <w:szCs w:val="24"/>
        </w:rPr>
        <w:t xml:space="preserve"> </w:t>
      </w:r>
      <w:r w:rsidRPr="004F7A4D">
        <w:rPr>
          <w:rFonts w:cs="Arial"/>
          <w:szCs w:val="24"/>
        </w:rPr>
        <w:t xml:space="preserve">evitar a resposta neurológica do reflexo do estiramento e estimular a atividade dos órgãos </w:t>
      </w:r>
      <w:proofErr w:type="spellStart"/>
      <w:r w:rsidRPr="004F7A4D">
        <w:rPr>
          <w:rFonts w:cs="Arial"/>
          <w:szCs w:val="24"/>
        </w:rPr>
        <w:t>tendinosos</w:t>
      </w:r>
      <w:proofErr w:type="spellEnd"/>
      <w:r w:rsidRPr="004F7A4D">
        <w:rPr>
          <w:rFonts w:cs="Arial"/>
          <w:szCs w:val="24"/>
        </w:rPr>
        <w:t xml:space="preserve"> de Golgi.</w:t>
      </w:r>
      <w:r w:rsidR="004F7046">
        <w:rPr>
          <w:rFonts w:cs="Arial"/>
          <w:szCs w:val="24"/>
          <w:vertAlign w:val="superscript"/>
        </w:rPr>
        <w:t>1</w:t>
      </w:r>
      <w:r w:rsidR="00776FAA" w:rsidRPr="004F7046">
        <w:rPr>
          <w:rFonts w:cs="Arial"/>
          <w:szCs w:val="24"/>
          <w:vertAlign w:val="superscript"/>
        </w:rPr>
        <w:t>8</w:t>
      </w:r>
    </w:p>
    <w:p w14:paraId="6E338EF6" w14:textId="77777777" w:rsidR="004F7046" w:rsidRDefault="00225146" w:rsidP="004F7046">
      <w:pPr>
        <w:ind w:firstLine="708"/>
        <w:rPr>
          <w:rFonts w:cs="Arial"/>
          <w:szCs w:val="24"/>
        </w:rPr>
      </w:pPr>
      <w:r w:rsidRPr="004F7A4D">
        <w:rPr>
          <w:rFonts w:cs="Arial"/>
          <w:szCs w:val="24"/>
        </w:rPr>
        <w:t>Os efeitos do alongamento muscular têm sido estudados de forma extensiva recentemente. Dentre os aspectos mais polêmicos, nestes estudos destacam-se a influência do aquecimento muscular</w:t>
      </w:r>
      <w:r w:rsidRPr="004F7A4D">
        <w:rPr>
          <w:rFonts w:cs="Arial"/>
          <w:b/>
          <w:bCs/>
          <w:szCs w:val="24"/>
        </w:rPr>
        <w:t xml:space="preserve"> </w:t>
      </w:r>
      <w:r w:rsidRPr="004F7A4D">
        <w:rPr>
          <w:rFonts w:cs="Arial"/>
          <w:szCs w:val="24"/>
        </w:rPr>
        <w:t>prévio ao alongamento, influência deste na performance esportiva e na prevenção de lesões.</w:t>
      </w:r>
      <w:r w:rsidR="004F7046" w:rsidRPr="004F7046">
        <w:rPr>
          <w:rFonts w:cs="Arial"/>
          <w:szCs w:val="24"/>
          <w:vertAlign w:val="superscript"/>
        </w:rPr>
        <w:t xml:space="preserve"> </w:t>
      </w:r>
      <w:r w:rsidR="004F7046">
        <w:rPr>
          <w:rFonts w:cs="Arial"/>
          <w:szCs w:val="24"/>
          <w:vertAlign w:val="superscript"/>
        </w:rPr>
        <w:t>1</w:t>
      </w:r>
      <w:r w:rsidR="004F7046" w:rsidRPr="004F7046">
        <w:rPr>
          <w:rFonts w:cs="Arial"/>
          <w:szCs w:val="24"/>
          <w:vertAlign w:val="superscript"/>
        </w:rPr>
        <w:t>8</w:t>
      </w:r>
    </w:p>
    <w:p w14:paraId="0F13944B" w14:textId="77777777" w:rsidR="004F7046" w:rsidRDefault="00BC22B9" w:rsidP="004F7046">
      <w:pPr>
        <w:ind w:firstLine="708"/>
        <w:rPr>
          <w:rFonts w:cs="Arial"/>
          <w:szCs w:val="24"/>
        </w:rPr>
      </w:pPr>
      <w:r w:rsidRPr="004F7A4D">
        <w:rPr>
          <w:rFonts w:cs="Arial"/>
          <w:szCs w:val="24"/>
        </w:rPr>
        <w:t xml:space="preserve">Os efeitos do alongamento podem ser divididos em agudos e crônicos. Os agudos ou imediatos são resultado da flexibilização do componente elástico da unidade </w:t>
      </w:r>
      <w:proofErr w:type="spellStart"/>
      <w:r w:rsidRPr="004F7A4D">
        <w:rPr>
          <w:rFonts w:cs="Arial"/>
          <w:szCs w:val="24"/>
        </w:rPr>
        <w:t>musculotendínea</w:t>
      </w:r>
      <w:proofErr w:type="spellEnd"/>
      <w:r w:rsidRPr="004F7A4D">
        <w:rPr>
          <w:rFonts w:cs="Arial"/>
          <w:szCs w:val="24"/>
        </w:rPr>
        <w:t>. Já os efeitos crônicos resultam em remodelamento adaptativo da estrutura muscular, explicado pelo acréscimo do número de sarcômeros em série, o que implica em aumento do comprimento muscular. Estes efeitos podem permanecer por determinado período após a interrupção dos exercícios. Para que ocorram aumentos de comprimento mais permanentes (plásticos), a força de alongamento precisa ser mantida por um tempo mais long</w:t>
      </w:r>
      <w:r w:rsidR="00021C40" w:rsidRPr="004F7A4D">
        <w:rPr>
          <w:rFonts w:cs="Arial"/>
          <w:szCs w:val="24"/>
        </w:rPr>
        <w:t>o</w:t>
      </w:r>
      <w:r w:rsidRPr="004F7A4D">
        <w:rPr>
          <w:rFonts w:cs="Arial"/>
          <w:szCs w:val="24"/>
        </w:rPr>
        <w:t>.</w:t>
      </w:r>
      <w:r w:rsidR="004F7046" w:rsidRPr="004F7046">
        <w:rPr>
          <w:rFonts w:cs="Arial"/>
          <w:szCs w:val="24"/>
          <w:vertAlign w:val="superscript"/>
        </w:rPr>
        <w:t xml:space="preserve"> </w:t>
      </w:r>
      <w:r w:rsidR="004F7046">
        <w:rPr>
          <w:rFonts w:cs="Arial"/>
          <w:szCs w:val="24"/>
          <w:vertAlign w:val="superscript"/>
        </w:rPr>
        <w:t>19</w:t>
      </w:r>
    </w:p>
    <w:p w14:paraId="564E9651" w14:textId="44E4C3E9" w:rsidR="004F7046" w:rsidRDefault="00BC22B9" w:rsidP="004F7046">
      <w:pPr>
        <w:ind w:firstLine="708"/>
        <w:rPr>
          <w:rFonts w:cs="Arial"/>
          <w:szCs w:val="24"/>
        </w:rPr>
      </w:pPr>
      <w:r w:rsidRPr="004F7A4D">
        <w:rPr>
          <w:rFonts w:cs="Arial"/>
          <w:szCs w:val="24"/>
        </w:rPr>
        <w:t>Os exercícios de alongamento estimulam a renovação de colágeno para suportar maior estresse</w:t>
      </w:r>
      <w:r w:rsidR="00021C40" w:rsidRPr="004F7A4D">
        <w:rPr>
          <w:rFonts w:cs="Arial"/>
          <w:szCs w:val="24"/>
        </w:rPr>
        <w:t>. S</w:t>
      </w:r>
      <w:r w:rsidRPr="004F7A4D">
        <w:rPr>
          <w:rFonts w:cs="Arial"/>
          <w:szCs w:val="24"/>
        </w:rPr>
        <w:t>ão benefícios do alongamento a diminuição direta da tensão muscular através das mudanças viscoelásticas passivas ou diminuição indireta devido à inibição reflexa e à consequente mudança na viscoelasticidade oriundas da redução de pontes cruzadas entre actina e miosina. A tensão muscular diminuída permite, então, aumento da amplitude articular</w:t>
      </w:r>
      <w:r w:rsidR="00021C40" w:rsidRPr="004F7A4D">
        <w:rPr>
          <w:rFonts w:cs="Arial"/>
          <w:szCs w:val="24"/>
        </w:rPr>
        <w:t>.</w:t>
      </w:r>
      <w:r w:rsidR="004F7046">
        <w:rPr>
          <w:rFonts w:cs="Arial"/>
          <w:szCs w:val="24"/>
          <w:vertAlign w:val="superscript"/>
        </w:rPr>
        <w:t>1</w:t>
      </w:r>
      <w:r w:rsidR="004F7046" w:rsidRPr="004F7046">
        <w:rPr>
          <w:rFonts w:cs="Arial"/>
          <w:szCs w:val="24"/>
          <w:vertAlign w:val="superscript"/>
        </w:rPr>
        <w:t>8</w:t>
      </w:r>
    </w:p>
    <w:p w14:paraId="254A72A2" w14:textId="6CA30431" w:rsidR="004F7046" w:rsidRDefault="00AF56D4" w:rsidP="004F7046">
      <w:pPr>
        <w:ind w:firstLine="708"/>
        <w:rPr>
          <w:rFonts w:cs="Arial"/>
          <w:szCs w:val="24"/>
        </w:rPr>
      </w:pPr>
      <w:r w:rsidRPr="004F7A4D">
        <w:rPr>
          <w:rFonts w:cs="Arial"/>
          <w:szCs w:val="24"/>
        </w:rPr>
        <w:t xml:space="preserve">O aquecimento </w:t>
      </w:r>
      <w:r w:rsidR="00BC22B9" w:rsidRPr="004F7A4D">
        <w:rPr>
          <w:rFonts w:cs="Arial"/>
          <w:szCs w:val="24"/>
        </w:rPr>
        <w:t xml:space="preserve">é uma outra maneira usada na prevenção das lesões e </w:t>
      </w:r>
      <w:r w:rsidRPr="004F7A4D">
        <w:rPr>
          <w:rFonts w:cs="Arial"/>
          <w:szCs w:val="24"/>
        </w:rPr>
        <w:t xml:space="preserve">pode ser do tipo ativo ou passivo, geral ou específico. Aquecimento ativo consiste em </w:t>
      </w:r>
      <w:r w:rsidRPr="004F7A4D">
        <w:rPr>
          <w:rFonts w:cs="Arial"/>
          <w:szCs w:val="24"/>
        </w:rPr>
        <w:lastRenderedPageBreak/>
        <w:t>movimentos de baixa intensidade e que são eficazes na elevação da temperatura corporal, promovendo aquecimento dos tecidos e produzindo uma variedade de melhorias nas funções fisiológicas. Já o aquecimento passivo inclui fontes de calor externas como duchas quentes, fricção, massagem ou até mesmo diatermia.</w:t>
      </w:r>
      <w:r w:rsidR="004F7046">
        <w:rPr>
          <w:rFonts w:cs="Arial"/>
          <w:szCs w:val="24"/>
          <w:vertAlign w:val="superscript"/>
        </w:rPr>
        <w:t>1</w:t>
      </w:r>
      <w:r w:rsidR="004F7046" w:rsidRPr="004F7046">
        <w:rPr>
          <w:rFonts w:cs="Arial"/>
          <w:szCs w:val="24"/>
          <w:vertAlign w:val="superscript"/>
        </w:rPr>
        <w:t>8</w:t>
      </w:r>
    </w:p>
    <w:p w14:paraId="4D8263D5" w14:textId="72421816" w:rsidR="00AF56D4" w:rsidRPr="004F7A4D" w:rsidRDefault="00AF56D4" w:rsidP="004F7046">
      <w:pPr>
        <w:ind w:firstLine="708"/>
        <w:rPr>
          <w:rFonts w:cs="Arial"/>
          <w:szCs w:val="24"/>
        </w:rPr>
      </w:pPr>
      <w:r w:rsidRPr="004F7A4D">
        <w:rPr>
          <w:rFonts w:cs="Arial"/>
          <w:szCs w:val="24"/>
        </w:rPr>
        <w:t>Dentre os benefícios do aquecimento estão relacionados aumento da temperatura muscular e do metabolismo energético, aumento da elasticidade do tecido (os músculos, os tendões e os ligamentos tornam-se mais elásticos, o que proporciona diminuição do risco de lesão), aumenta a produção do líquido sinovial (aumentando a lubrificação das articulações), aumento do débito cardíaco e do fluxo sanguíneo periférico, melhora da função do sistema nervoso central e do recrutamento das unidades motoras neuromusculares. Estas modificações provocam melhoria na fluidez e na eficácia do gesto esportivo prevenindo os problemas articulares</w:t>
      </w:r>
      <w:r w:rsidR="004F7046">
        <w:rPr>
          <w:rFonts w:cs="Arial"/>
          <w:szCs w:val="24"/>
        </w:rPr>
        <w:t xml:space="preserve"> </w:t>
      </w:r>
      <w:r w:rsidRPr="004F7A4D">
        <w:rPr>
          <w:rFonts w:cs="Arial"/>
          <w:szCs w:val="24"/>
        </w:rPr>
        <w:t>(1,9-16).</w:t>
      </w:r>
      <w:r w:rsidR="004F7046">
        <w:rPr>
          <w:rFonts w:cs="Arial"/>
          <w:szCs w:val="24"/>
        </w:rPr>
        <w:t xml:space="preserve"> </w:t>
      </w:r>
      <w:r w:rsidRPr="004F7A4D">
        <w:rPr>
          <w:rFonts w:cs="Arial"/>
          <w:szCs w:val="24"/>
        </w:rPr>
        <w:t xml:space="preserve">Além disso, reduz a atividade da fibra gama e, consequentemente, a sensibilidade do fuso muscular e aumenta a sensibilidade dos </w:t>
      </w:r>
      <w:proofErr w:type="spellStart"/>
      <w:r w:rsidRPr="004F7A4D">
        <w:rPr>
          <w:rFonts w:cs="Arial"/>
          <w:szCs w:val="24"/>
        </w:rPr>
        <w:t>OTGs</w:t>
      </w:r>
      <w:proofErr w:type="spellEnd"/>
      <w:r w:rsidRPr="004F7A4D">
        <w:rPr>
          <w:rFonts w:cs="Arial"/>
          <w:szCs w:val="24"/>
        </w:rPr>
        <w:t xml:space="preserve"> contribuindo para o relaxamento muscular.</w:t>
      </w:r>
      <w:r w:rsidR="004F7046">
        <w:rPr>
          <w:rFonts w:cs="Arial"/>
          <w:szCs w:val="24"/>
          <w:vertAlign w:val="superscript"/>
        </w:rPr>
        <w:t>19</w:t>
      </w:r>
    </w:p>
    <w:p w14:paraId="20670B7E" w14:textId="77777777" w:rsidR="004F7046" w:rsidRDefault="004F7046" w:rsidP="004F7A4D">
      <w:pPr>
        <w:rPr>
          <w:rFonts w:cs="Arial"/>
          <w:szCs w:val="24"/>
        </w:rPr>
      </w:pPr>
      <w:bookmarkStart w:id="26" w:name="_Toc87984158"/>
      <w:r>
        <w:rPr>
          <w:rFonts w:cs="Arial"/>
          <w:szCs w:val="24"/>
        </w:rPr>
        <w:br w:type="page"/>
      </w:r>
    </w:p>
    <w:p w14:paraId="22590584" w14:textId="5D47A3E2" w:rsidR="009A3E4B" w:rsidRPr="004F7046" w:rsidRDefault="00387F2D" w:rsidP="00323EDA">
      <w:pPr>
        <w:pStyle w:val="Paragraphedeliste"/>
        <w:numPr>
          <w:ilvl w:val="0"/>
          <w:numId w:val="13"/>
        </w:numPr>
        <w:outlineLvl w:val="0"/>
        <w:rPr>
          <w:rFonts w:cs="Arial"/>
          <w:b/>
          <w:bCs/>
          <w:szCs w:val="24"/>
        </w:rPr>
      </w:pPr>
      <w:bookmarkStart w:id="27" w:name="_Toc89105814"/>
      <w:r w:rsidRPr="004F7046">
        <w:rPr>
          <w:rFonts w:cs="Arial"/>
          <w:b/>
          <w:bCs/>
          <w:szCs w:val="24"/>
        </w:rPr>
        <w:lastRenderedPageBreak/>
        <w:t>REFERÊNCIAS:</w:t>
      </w:r>
      <w:bookmarkEnd w:id="26"/>
      <w:bookmarkEnd w:id="27"/>
      <w:r w:rsidRPr="004F7046">
        <w:rPr>
          <w:rFonts w:cs="Arial"/>
          <w:b/>
          <w:bCs/>
          <w:szCs w:val="24"/>
        </w:rPr>
        <w:t xml:space="preserve"> </w:t>
      </w:r>
    </w:p>
    <w:p w14:paraId="713C3503" w14:textId="6D95C18F" w:rsidR="00B2684D" w:rsidRPr="004F7046" w:rsidRDefault="00B2684D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szCs w:val="24"/>
        </w:rPr>
      </w:pPr>
      <w:r w:rsidRPr="004F7046">
        <w:rPr>
          <w:rFonts w:cs="Arial"/>
          <w:szCs w:val="24"/>
        </w:rPr>
        <w:t xml:space="preserve">FERNANDES, TL. PEDRINELLI, A. HERNADEZ, AJ. Lesão muscular – fisiopatologia, diagnostico, tratamento e apresentação </w:t>
      </w:r>
      <w:proofErr w:type="gramStart"/>
      <w:r w:rsidRPr="004F7046">
        <w:rPr>
          <w:rFonts w:cs="Arial"/>
          <w:szCs w:val="24"/>
        </w:rPr>
        <w:t>clinica</w:t>
      </w:r>
      <w:proofErr w:type="gramEnd"/>
      <w:r w:rsidRPr="004F7046">
        <w:rPr>
          <w:rFonts w:cs="Arial"/>
          <w:szCs w:val="24"/>
        </w:rPr>
        <w:t xml:space="preserve">. </w:t>
      </w:r>
      <w:proofErr w:type="spellStart"/>
      <w:r w:rsidRPr="004F7046">
        <w:rPr>
          <w:rFonts w:cs="Arial"/>
          <w:szCs w:val="24"/>
        </w:rPr>
        <w:t>Rev</w:t>
      </w:r>
      <w:proofErr w:type="spellEnd"/>
      <w:r w:rsidRPr="004F7046">
        <w:rPr>
          <w:rFonts w:cs="Arial"/>
          <w:szCs w:val="24"/>
        </w:rPr>
        <w:t xml:space="preserve"> </w:t>
      </w:r>
      <w:proofErr w:type="spellStart"/>
      <w:r w:rsidRPr="004F7046">
        <w:rPr>
          <w:rFonts w:cs="Arial"/>
          <w:szCs w:val="24"/>
        </w:rPr>
        <w:t>Bras</w:t>
      </w:r>
      <w:proofErr w:type="spellEnd"/>
      <w:r w:rsidRPr="004F7046">
        <w:rPr>
          <w:rFonts w:cs="Arial"/>
          <w:szCs w:val="24"/>
        </w:rPr>
        <w:t xml:space="preserve"> Ortop. 2011;46(3):247-55.</w:t>
      </w:r>
    </w:p>
    <w:p w14:paraId="630A76DA" w14:textId="77777777" w:rsidR="00B2684D" w:rsidRPr="004F7046" w:rsidRDefault="00B2684D" w:rsidP="004F7046">
      <w:pPr>
        <w:pStyle w:val="Paragraphedeliste"/>
        <w:numPr>
          <w:ilvl w:val="0"/>
          <w:numId w:val="17"/>
        </w:numPr>
        <w:spacing w:before="240" w:after="240"/>
        <w:rPr>
          <w:rFonts w:eastAsia="Times New Roman" w:cs="Arial"/>
          <w:szCs w:val="24"/>
          <w:lang w:eastAsia="pt-BR"/>
        </w:rPr>
      </w:pPr>
      <w:proofErr w:type="gramStart"/>
      <w:r w:rsidRPr="004F7046">
        <w:rPr>
          <w:rFonts w:cs="Arial"/>
          <w:szCs w:val="24"/>
        </w:rPr>
        <w:t>LEONARDI,A.</w:t>
      </w:r>
      <w:proofErr w:type="gramEnd"/>
      <w:r w:rsidRPr="004F7046">
        <w:rPr>
          <w:rFonts w:cs="Arial"/>
          <w:szCs w:val="24"/>
        </w:rPr>
        <w:t xml:space="preserve"> Lesão muscular – conceitos e tratamento. </w:t>
      </w:r>
      <w:r w:rsidRPr="004F7046">
        <w:rPr>
          <w:rFonts w:eastAsia="Times New Roman" w:cs="Arial"/>
          <w:szCs w:val="24"/>
          <w:lang w:eastAsia="pt-BR"/>
        </w:rPr>
        <w:t>Disponível em: https://adrianoleonardi.com.br/artigos/lesao-muscular-conceitos-e-tratamento/ Acesso em: 22 nov. 2021.</w:t>
      </w:r>
    </w:p>
    <w:p w14:paraId="252F75CD" w14:textId="795EBFA7" w:rsidR="00B2684D" w:rsidRPr="004F7046" w:rsidRDefault="009F526C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szCs w:val="24"/>
        </w:rPr>
      </w:pPr>
      <w:hyperlink r:id="rId8" w:history="1">
        <w:r w:rsidR="00B2684D" w:rsidRPr="004F7046">
          <w:rPr>
            <w:rStyle w:val="Lienhypertexte"/>
            <w:rFonts w:eastAsia="Times New Roman" w:cs="Arial"/>
            <w:szCs w:val="24"/>
            <w:lang w:eastAsia="pt-BR"/>
          </w:rPr>
          <w:t>https://sbot.org.br/lesoes-musculares/</w:t>
        </w:r>
      </w:hyperlink>
    </w:p>
    <w:p w14:paraId="42EB7329" w14:textId="5FCADC17" w:rsidR="00B2684D" w:rsidRPr="004F7046" w:rsidRDefault="00B2684D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szCs w:val="24"/>
        </w:rPr>
      </w:pPr>
      <w:proofErr w:type="spellStart"/>
      <w:r w:rsidRPr="004F7046">
        <w:rPr>
          <w:rFonts w:cs="Arial"/>
          <w:szCs w:val="24"/>
        </w:rPr>
        <w:t>Peluso</w:t>
      </w:r>
      <w:proofErr w:type="spellEnd"/>
      <w:r w:rsidRPr="004F7046">
        <w:rPr>
          <w:rFonts w:cs="Arial"/>
          <w:szCs w:val="24"/>
        </w:rPr>
        <w:t xml:space="preserve"> et al. Cãibras Musculares: Uma Abordagem Prática Em Três Passos. Braz. J. </w:t>
      </w:r>
      <w:proofErr w:type="spellStart"/>
      <w:r w:rsidRPr="004F7046">
        <w:rPr>
          <w:rFonts w:cs="Arial"/>
          <w:szCs w:val="24"/>
        </w:rPr>
        <w:t>Surg</w:t>
      </w:r>
      <w:proofErr w:type="spellEnd"/>
      <w:r w:rsidRPr="004F7046">
        <w:rPr>
          <w:rFonts w:cs="Arial"/>
          <w:szCs w:val="24"/>
        </w:rPr>
        <w:t xml:space="preserve">. </w:t>
      </w:r>
      <w:proofErr w:type="spellStart"/>
      <w:r w:rsidRPr="004F7046">
        <w:rPr>
          <w:rFonts w:cs="Arial"/>
          <w:szCs w:val="24"/>
        </w:rPr>
        <w:t>Clin</w:t>
      </w:r>
      <w:proofErr w:type="spellEnd"/>
      <w:r w:rsidRPr="004F7046">
        <w:rPr>
          <w:rFonts w:cs="Arial"/>
          <w:szCs w:val="24"/>
        </w:rPr>
        <w:t xml:space="preserve">. Res. </w:t>
      </w:r>
      <w:proofErr w:type="gramStart"/>
      <w:r w:rsidRPr="004F7046">
        <w:rPr>
          <w:rFonts w:cs="Arial"/>
          <w:szCs w:val="24"/>
        </w:rPr>
        <w:t>2018.V.23,n.</w:t>
      </w:r>
      <w:proofErr w:type="gramEnd"/>
      <w:r w:rsidRPr="004F7046">
        <w:rPr>
          <w:rFonts w:cs="Arial"/>
          <w:szCs w:val="24"/>
        </w:rPr>
        <w:t>2,pp.180-185</w:t>
      </w:r>
    </w:p>
    <w:p w14:paraId="7D648084" w14:textId="77777777" w:rsidR="00B2684D" w:rsidRPr="004F7046" w:rsidRDefault="00B2684D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color w:val="292526"/>
          <w:szCs w:val="24"/>
        </w:rPr>
      </w:pPr>
      <w:r w:rsidRPr="004F7046">
        <w:rPr>
          <w:rFonts w:cs="Arial"/>
          <w:color w:val="292526"/>
          <w:szCs w:val="24"/>
        </w:rPr>
        <w:t>https://institutodoatleta.com.br/contratura-muscular/</w:t>
      </w:r>
    </w:p>
    <w:p w14:paraId="046A4EFA" w14:textId="53D59CED" w:rsidR="00B2684D" w:rsidRPr="004F7046" w:rsidRDefault="00A41FBB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szCs w:val="24"/>
        </w:rPr>
      </w:pPr>
      <w:r w:rsidRPr="004F7046">
        <w:rPr>
          <w:rFonts w:cs="Arial"/>
          <w:szCs w:val="24"/>
        </w:rPr>
        <w:t>SANTOS, RLM. MEJIA, DPM. Intervenção Fisioterapêutica nas Distensões, contusões e Lacerações Musculares. Pós-graduação em Reabilitação em Ortopedia e Traumatologia com ênfase em Terapia Manual – Faculdade Ávila</w:t>
      </w:r>
      <w:r w:rsidR="00352757" w:rsidRPr="004F7046">
        <w:rPr>
          <w:rFonts w:cs="Arial"/>
          <w:szCs w:val="24"/>
        </w:rPr>
        <w:t>.</w:t>
      </w:r>
    </w:p>
    <w:p w14:paraId="44F20032" w14:textId="08ABA45E" w:rsidR="00352757" w:rsidRPr="004F7046" w:rsidRDefault="00196EF5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szCs w:val="24"/>
        </w:rPr>
      </w:pPr>
      <w:r w:rsidRPr="004F7046">
        <w:rPr>
          <w:rFonts w:cs="Arial"/>
          <w:szCs w:val="24"/>
        </w:rPr>
        <w:t xml:space="preserve">CARAZZATO, JG. Lesões </w:t>
      </w:r>
      <w:proofErr w:type="spellStart"/>
      <w:r w:rsidRPr="004F7046">
        <w:rPr>
          <w:rFonts w:cs="Arial"/>
          <w:szCs w:val="24"/>
        </w:rPr>
        <w:t>musculotendíneas</w:t>
      </w:r>
      <w:proofErr w:type="spellEnd"/>
      <w:r w:rsidRPr="004F7046">
        <w:rPr>
          <w:rFonts w:cs="Arial"/>
          <w:szCs w:val="24"/>
        </w:rPr>
        <w:t xml:space="preserve"> e seu tratamento. </w:t>
      </w:r>
      <w:proofErr w:type="spellStart"/>
      <w:r w:rsidRPr="004F7046">
        <w:rPr>
          <w:rFonts w:cs="Arial"/>
          <w:szCs w:val="24"/>
        </w:rPr>
        <w:t>Rev</w:t>
      </w:r>
      <w:proofErr w:type="spellEnd"/>
      <w:r w:rsidRPr="004F7046">
        <w:rPr>
          <w:rFonts w:cs="Arial"/>
          <w:szCs w:val="24"/>
        </w:rPr>
        <w:t xml:space="preserve"> </w:t>
      </w:r>
      <w:proofErr w:type="spellStart"/>
      <w:r w:rsidRPr="004F7046">
        <w:rPr>
          <w:rFonts w:cs="Arial"/>
          <w:szCs w:val="24"/>
        </w:rPr>
        <w:t>Bras</w:t>
      </w:r>
      <w:proofErr w:type="spellEnd"/>
      <w:r w:rsidRPr="004F7046">
        <w:rPr>
          <w:rFonts w:cs="Arial"/>
          <w:szCs w:val="24"/>
        </w:rPr>
        <w:t xml:space="preserve"> Ortop. 1994. V. 29 n10.</w:t>
      </w:r>
    </w:p>
    <w:p w14:paraId="3BCD5814" w14:textId="36CE7D2D" w:rsidR="004E17D3" w:rsidRPr="004F7046" w:rsidRDefault="004E17D3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color w:val="000000" w:themeColor="text1"/>
          <w:szCs w:val="24"/>
        </w:rPr>
      </w:pPr>
      <w:r w:rsidRPr="004F7046">
        <w:rPr>
          <w:rFonts w:cs="Arial"/>
          <w:color w:val="000000"/>
          <w:szCs w:val="24"/>
          <w:shd w:val="clear" w:color="auto" w:fill="FFFFFF"/>
        </w:rPr>
        <w:t xml:space="preserve">LAURINO, CFS. </w:t>
      </w:r>
      <w:r w:rsidRPr="004F7046">
        <w:rPr>
          <w:rFonts w:cs="Arial"/>
          <w:szCs w:val="24"/>
        </w:rPr>
        <w:t xml:space="preserve">Lesões </w:t>
      </w:r>
      <w:proofErr w:type="spellStart"/>
      <w:r w:rsidRPr="004F7046">
        <w:rPr>
          <w:rFonts w:cs="Arial"/>
          <w:szCs w:val="24"/>
        </w:rPr>
        <w:t>músculo-esqueléticas</w:t>
      </w:r>
      <w:proofErr w:type="spellEnd"/>
      <w:r w:rsidRPr="004F7046">
        <w:rPr>
          <w:rFonts w:cs="Arial"/>
          <w:szCs w:val="24"/>
        </w:rPr>
        <w:t xml:space="preserve"> no atletismo. </w:t>
      </w:r>
      <w:proofErr w:type="spellStart"/>
      <w:r w:rsidRPr="004F7046">
        <w:rPr>
          <w:rFonts w:cs="Arial"/>
          <w:szCs w:val="24"/>
        </w:rPr>
        <w:t>Rev</w:t>
      </w:r>
      <w:proofErr w:type="spellEnd"/>
      <w:r w:rsidRPr="004F7046">
        <w:rPr>
          <w:rFonts w:cs="Arial"/>
          <w:szCs w:val="24"/>
        </w:rPr>
        <w:t xml:space="preserve"> </w:t>
      </w:r>
      <w:proofErr w:type="spellStart"/>
      <w:r w:rsidRPr="004F7046">
        <w:rPr>
          <w:rFonts w:cs="Arial"/>
          <w:szCs w:val="24"/>
        </w:rPr>
        <w:t>Bras</w:t>
      </w:r>
      <w:proofErr w:type="spellEnd"/>
      <w:r w:rsidRPr="004F7046">
        <w:rPr>
          <w:rFonts w:cs="Arial"/>
          <w:szCs w:val="24"/>
        </w:rPr>
        <w:t xml:space="preserve"> Ortop. 2000. V. 35 n 9.</w:t>
      </w:r>
    </w:p>
    <w:p w14:paraId="4C6B017D" w14:textId="6F645FBC" w:rsidR="00196EF5" w:rsidRPr="004F7046" w:rsidRDefault="00196EF5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szCs w:val="24"/>
        </w:rPr>
      </w:pPr>
      <w:r w:rsidRPr="004F7046">
        <w:rPr>
          <w:rFonts w:eastAsia="Times New Roman" w:cs="Arial"/>
          <w:szCs w:val="24"/>
          <w:lang w:eastAsia="pt-BR"/>
        </w:rPr>
        <w:t>. BARROSO, GC. THIELE, ES.</w:t>
      </w:r>
      <w:r w:rsidRPr="004F7046">
        <w:rPr>
          <w:rFonts w:cs="Arial"/>
          <w:szCs w:val="24"/>
        </w:rPr>
        <w:t xml:space="preserve"> Lesão muscular nos atletas. </w:t>
      </w:r>
      <w:proofErr w:type="spellStart"/>
      <w:r w:rsidRPr="004F7046">
        <w:rPr>
          <w:rFonts w:cs="Arial"/>
          <w:szCs w:val="24"/>
        </w:rPr>
        <w:t>Rev</w:t>
      </w:r>
      <w:proofErr w:type="spellEnd"/>
      <w:r w:rsidRPr="004F7046">
        <w:rPr>
          <w:rFonts w:cs="Arial"/>
          <w:szCs w:val="24"/>
        </w:rPr>
        <w:t xml:space="preserve"> </w:t>
      </w:r>
      <w:proofErr w:type="spellStart"/>
      <w:r w:rsidRPr="004F7046">
        <w:rPr>
          <w:rFonts w:cs="Arial"/>
          <w:szCs w:val="24"/>
        </w:rPr>
        <w:t>Bras</w:t>
      </w:r>
      <w:proofErr w:type="spellEnd"/>
      <w:r w:rsidRPr="004F7046">
        <w:rPr>
          <w:rFonts w:cs="Arial"/>
          <w:szCs w:val="24"/>
        </w:rPr>
        <w:t xml:space="preserve"> Ortop. 2011;46(4):354-58.</w:t>
      </w:r>
    </w:p>
    <w:p w14:paraId="78B9AB9A" w14:textId="146D51D6" w:rsidR="00196EF5" w:rsidRPr="004F7046" w:rsidRDefault="00196EF5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szCs w:val="24"/>
        </w:rPr>
      </w:pPr>
      <w:r w:rsidRPr="004F7046">
        <w:rPr>
          <w:rFonts w:cs="Arial"/>
          <w:szCs w:val="24"/>
        </w:rPr>
        <w:t xml:space="preserve">CLEBIS, NK. NATALI, MRM. Lesões musculares provocadas por exercícios excêntricos. Rev. Bras. </w:t>
      </w:r>
      <w:proofErr w:type="spellStart"/>
      <w:r w:rsidRPr="004F7046">
        <w:rPr>
          <w:rFonts w:cs="Arial"/>
          <w:szCs w:val="24"/>
        </w:rPr>
        <w:t>Ciên</w:t>
      </w:r>
      <w:proofErr w:type="spellEnd"/>
      <w:r w:rsidRPr="004F7046">
        <w:rPr>
          <w:rFonts w:cs="Arial"/>
          <w:szCs w:val="24"/>
        </w:rPr>
        <w:t>. e Mov. 2001. Brasília v. 9 n. 4 p.</w:t>
      </w:r>
    </w:p>
    <w:p w14:paraId="40E9483F" w14:textId="553BC423" w:rsidR="00196EF5" w:rsidRPr="004F7046" w:rsidRDefault="00196EF5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szCs w:val="24"/>
        </w:rPr>
      </w:pPr>
      <w:r w:rsidRPr="004F7046">
        <w:rPr>
          <w:rFonts w:cs="Arial"/>
          <w:szCs w:val="24"/>
          <w:lang w:val="fr-FR"/>
        </w:rPr>
        <w:t xml:space="preserve">FERRARI, RJ. PICCHI, LD et al. </w:t>
      </w:r>
      <w:r w:rsidRPr="004F7046">
        <w:rPr>
          <w:rFonts w:cs="Arial"/>
          <w:szCs w:val="24"/>
        </w:rPr>
        <w:t>Processo de regeneração na lesão muscular. Fisioterapia em Movimento, Curitiba, v.18, n.2, p. 63-71, abr./jun., 2005.</w:t>
      </w:r>
    </w:p>
    <w:p w14:paraId="6E86C6FB" w14:textId="599761E2" w:rsidR="006D41EB" w:rsidRPr="004F7046" w:rsidRDefault="003A4B99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color w:val="000000" w:themeColor="text1"/>
          <w:szCs w:val="24"/>
        </w:rPr>
      </w:pPr>
      <w:proofErr w:type="spellStart"/>
      <w:r w:rsidRPr="004F7046">
        <w:rPr>
          <w:rFonts w:cs="Arial"/>
          <w:color w:val="000000" w:themeColor="text1"/>
          <w:szCs w:val="24"/>
          <w:shd w:val="clear" w:color="auto" w:fill="FFFFFF"/>
          <w:lang w:val="en-US"/>
        </w:rPr>
        <w:t>Ekstrand</w:t>
      </w:r>
      <w:proofErr w:type="spellEnd"/>
      <w:r w:rsidRPr="004F7046">
        <w:rPr>
          <w:rFonts w:cs="Arial"/>
          <w:color w:val="000000" w:themeColor="text1"/>
          <w:szCs w:val="24"/>
          <w:shd w:val="clear" w:color="auto" w:fill="FFFFFF"/>
          <w:lang w:val="en-US"/>
        </w:rPr>
        <w:t xml:space="preserve"> J, </w:t>
      </w:r>
      <w:proofErr w:type="spellStart"/>
      <w:r w:rsidRPr="004F7046">
        <w:rPr>
          <w:rFonts w:cs="Arial"/>
          <w:color w:val="000000" w:themeColor="text1"/>
          <w:szCs w:val="24"/>
          <w:shd w:val="clear" w:color="auto" w:fill="FFFFFF"/>
          <w:lang w:val="en-US"/>
        </w:rPr>
        <w:t>Hägglund</w:t>
      </w:r>
      <w:proofErr w:type="spellEnd"/>
      <w:r w:rsidRPr="004F7046">
        <w:rPr>
          <w:rFonts w:cs="Arial"/>
          <w:color w:val="000000" w:themeColor="text1"/>
          <w:szCs w:val="24"/>
          <w:shd w:val="clear" w:color="auto" w:fill="FFFFFF"/>
          <w:lang w:val="en-US"/>
        </w:rPr>
        <w:t xml:space="preserve"> M, </w:t>
      </w:r>
      <w:proofErr w:type="spellStart"/>
      <w:r w:rsidRPr="004F7046">
        <w:rPr>
          <w:rFonts w:cs="Arial"/>
          <w:color w:val="000000" w:themeColor="text1"/>
          <w:szCs w:val="24"/>
          <w:shd w:val="clear" w:color="auto" w:fill="FFFFFF"/>
          <w:lang w:val="en-US"/>
        </w:rPr>
        <w:t>Waldén</w:t>
      </w:r>
      <w:proofErr w:type="spellEnd"/>
      <w:r w:rsidRPr="004F7046">
        <w:rPr>
          <w:rFonts w:cs="Arial"/>
          <w:color w:val="000000" w:themeColor="text1"/>
          <w:szCs w:val="24"/>
          <w:shd w:val="clear" w:color="auto" w:fill="FFFFFF"/>
          <w:lang w:val="en-US"/>
        </w:rPr>
        <w:t xml:space="preserve"> M. Epidemiology of muscle injuries in professional football (soccer). </w:t>
      </w:r>
      <w:proofErr w:type="spellStart"/>
      <w:r w:rsidRPr="004F7046">
        <w:rPr>
          <w:rFonts w:cs="Arial"/>
          <w:color w:val="000000" w:themeColor="text1"/>
          <w:szCs w:val="24"/>
          <w:shd w:val="clear" w:color="auto" w:fill="FFFFFF"/>
        </w:rPr>
        <w:t>Am</w:t>
      </w:r>
      <w:proofErr w:type="spellEnd"/>
      <w:r w:rsidRPr="004F7046">
        <w:rPr>
          <w:rFonts w:cs="Arial"/>
          <w:color w:val="000000" w:themeColor="text1"/>
          <w:szCs w:val="24"/>
          <w:shd w:val="clear" w:color="auto" w:fill="FFFFFF"/>
        </w:rPr>
        <w:t xml:space="preserve"> J Sports </w:t>
      </w:r>
      <w:proofErr w:type="spellStart"/>
      <w:r w:rsidRPr="004F7046">
        <w:rPr>
          <w:rFonts w:cs="Arial"/>
          <w:color w:val="000000" w:themeColor="text1"/>
          <w:szCs w:val="24"/>
          <w:shd w:val="clear" w:color="auto" w:fill="FFFFFF"/>
        </w:rPr>
        <w:t>Med</w:t>
      </w:r>
      <w:proofErr w:type="spellEnd"/>
      <w:r w:rsidRPr="004F7046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gramStart"/>
      <w:r w:rsidRPr="004F7046">
        <w:rPr>
          <w:rFonts w:cs="Arial"/>
          <w:color w:val="000000" w:themeColor="text1"/>
          <w:szCs w:val="24"/>
          <w:shd w:val="clear" w:color="auto" w:fill="FFFFFF"/>
        </w:rPr>
        <w:t>2011;39:1226</w:t>
      </w:r>
      <w:proofErr w:type="gramEnd"/>
      <w:r w:rsidRPr="004F7046">
        <w:rPr>
          <w:rFonts w:cs="Arial"/>
          <w:color w:val="000000" w:themeColor="text1"/>
          <w:szCs w:val="24"/>
          <w:shd w:val="clear" w:color="auto" w:fill="FFFFFF"/>
        </w:rPr>
        <w:t>-32.</w:t>
      </w:r>
    </w:p>
    <w:p w14:paraId="75B6CF37" w14:textId="02A77D83" w:rsidR="003A4B99" w:rsidRPr="004F7046" w:rsidRDefault="003A4B99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color w:val="000000" w:themeColor="text1"/>
          <w:szCs w:val="24"/>
          <w:lang w:val="en-US"/>
        </w:rPr>
      </w:pPr>
      <w:r w:rsidRPr="004F7046">
        <w:rPr>
          <w:rFonts w:cs="Arial"/>
          <w:color w:val="000000"/>
          <w:szCs w:val="24"/>
          <w:shd w:val="clear" w:color="auto" w:fill="FFFFFF"/>
          <w:lang w:val="en-US"/>
        </w:rPr>
        <w:t>BRINER JUNIOR, W., KACMAR, L. Common injuries in volleyball. </w:t>
      </w:r>
      <w:r w:rsidRPr="004F7046">
        <w:rPr>
          <w:rFonts w:cs="Arial"/>
          <w:i/>
          <w:iCs/>
          <w:color w:val="000000"/>
          <w:szCs w:val="24"/>
          <w:shd w:val="clear" w:color="auto" w:fill="FFFFFF"/>
          <w:lang w:val="en-US"/>
        </w:rPr>
        <w:t>Sports Medicine. </w:t>
      </w:r>
      <w:r w:rsidRPr="004F7046">
        <w:rPr>
          <w:rFonts w:cs="Arial"/>
          <w:color w:val="000000"/>
          <w:szCs w:val="24"/>
          <w:shd w:val="clear" w:color="auto" w:fill="FFFFFF"/>
          <w:lang w:val="en-US"/>
        </w:rPr>
        <w:t>v. 24, n. 1, p. 65-71, 1997</w:t>
      </w:r>
    </w:p>
    <w:p w14:paraId="5DBB2FFD" w14:textId="77777777" w:rsidR="003A4B99" w:rsidRPr="004F7046" w:rsidRDefault="003A4B99" w:rsidP="004F7046">
      <w:pPr>
        <w:pStyle w:val="Paragraphedeliste"/>
        <w:numPr>
          <w:ilvl w:val="0"/>
          <w:numId w:val="17"/>
        </w:numPr>
        <w:spacing w:before="240" w:after="240"/>
        <w:rPr>
          <w:rFonts w:eastAsia="Times New Roman" w:cs="Arial"/>
          <w:color w:val="000000"/>
          <w:szCs w:val="24"/>
          <w:lang w:eastAsia="pt-BR"/>
        </w:rPr>
      </w:pPr>
      <w:r w:rsidRPr="004F7046">
        <w:rPr>
          <w:rFonts w:eastAsia="Times New Roman" w:cs="Arial"/>
          <w:color w:val="000000"/>
          <w:szCs w:val="24"/>
          <w:lang w:val="en-US" w:eastAsia="pt-BR"/>
        </w:rPr>
        <w:t xml:space="preserve">BHAIRO, N. H., NIJSTEN, N. </w:t>
      </w:r>
      <w:proofErr w:type="spellStart"/>
      <w:proofErr w:type="gramStart"/>
      <w:r w:rsidRPr="004F7046">
        <w:rPr>
          <w:rFonts w:eastAsia="Times New Roman" w:cs="Arial"/>
          <w:color w:val="000000"/>
          <w:szCs w:val="24"/>
          <w:lang w:val="en-US" w:eastAsia="pt-BR"/>
        </w:rPr>
        <w:t>W.,van</w:t>
      </w:r>
      <w:proofErr w:type="spellEnd"/>
      <w:proofErr w:type="gramEnd"/>
      <w:r w:rsidRPr="004F7046">
        <w:rPr>
          <w:rFonts w:eastAsia="Times New Roman" w:cs="Arial"/>
          <w:color w:val="000000"/>
          <w:szCs w:val="24"/>
          <w:lang w:val="en-US" w:eastAsia="pt-BR"/>
        </w:rPr>
        <w:t xml:space="preserve"> DALEN, K. C., ten DUIS, H.-J. Hand injuries in volleyball. </w:t>
      </w:r>
      <w:proofErr w:type="spellStart"/>
      <w:r w:rsidRPr="004F7046">
        <w:rPr>
          <w:rFonts w:eastAsia="Times New Roman" w:cs="Arial"/>
          <w:i/>
          <w:iCs/>
          <w:color w:val="000000"/>
          <w:szCs w:val="24"/>
          <w:lang w:eastAsia="pt-BR"/>
        </w:rPr>
        <w:t>International</w:t>
      </w:r>
      <w:proofErr w:type="spellEnd"/>
      <w:r w:rsidRPr="004F7046">
        <w:rPr>
          <w:rFonts w:eastAsia="Times New Roman" w:cs="Arial"/>
          <w:i/>
          <w:iCs/>
          <w:color w:val="000000"/>
          <w:szCs w:val="24"/>
          <w:lang w:eastAsia="pt-BR"/>
        </w:rPr>
        <w:t xml:space="preserve"> </w:t>
      </w:r>
      <w:proofErr w:type="spellStart"/>
      <w:r w:rsidRPr="004F7046">
        <w:rPr>
          <w:rFonts w:eastAsia="Times New Roman" w:cs="Arial"/>
          <w:i/>
          <w:iCs/>
          <w:color w:val="000000"/>
          <w:szCs w:val="24"/>
          <w:lang w:eastAsia="pt-BR"/>
        </w:rPr>
        <w:t>Journal</w:t>
      </w:r>
      <w:proofErr w:type="spellEnd"/>
      <w:r w:rsidRPr="004F7046">
        <w:rPr>
          <w:rFonts w:eastAsia="Times New Roman" w:cs="Arial"/>
          <w:i/>
          <w:iCs/>
          <w:color w:val="000000"/>
          <w:szCs w:val="24"/>
          <w:lang w:eastAsia="pt-BR"/>
        </w:rPr>
        <w:t xml:space="preserve"> </w:t>
      </w:r>
      <w:proofErr w:type="spellStart"/>
      <w:r w:rsidRPr="004F7046">
        <w:rPr>
          <w:rFonts w:eastAsia="Times New Roman" w:cs="Arial"/>
          <w:i/>
          <w:iCs/>
          <w:color w:val="000000"/>
          <w:szCs w:val="24"/>
          <w:lang w:eastAsia="pt-BR"/>
        </w:rPr>
        <w:t>of</w:t>
      </w:r>
      <w:proofErr w:type="spellEnd"/>
      <w:r w:rsidRPr="004F7046">
        <w:rPr>
          <w:rFonts w:eastAsia="Times New Roman" w:cs="Arial"/>
          <w:i/>
          <w:iCs/>
          <w:color w:val="000000"/>
          <w:szCs w:val="24"/>
          <w:lang w:eastAsia="pt-BR"/>
        </w:rPr>
        <w:t xml:space="preserve"> Sports Medicine. </w:t>
      </w:r>
      <w:r w:rsidRPr="004F7046">
        <w:rPr>
          <w:rFonts w:eastAsia="Times New Roman" w:cs="Arial"/>
          <w:color w:val="000000"/>
          <w:szCs w:val="24"/>
          <w:lang w:eastAsia="pt-BR"/>
        </w:rPr>
        <w:t>v. 13, n. 4, p. 351-354, 1992.</w:t>
      </w:r>
    </w:p>
    <w:p w14:paraId="660BA42A" w14:textId="2925E0B9" w:rsidR="003A4B99" w:rsidRPr="004F7046" w:rsidRDefault="00BB7390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color w:val="000000" w:themeColor="text1"/>
          <w:szCs w:val="24"/>
        </w:rPr>
      </w:pPr>
      <w:r w:rsidRPr="004F7046">
        <w:rPr>
          <w:rFonts w:cs="Arial"/>
          <w:color w:val="000000" w:themeColor="text1"/>
          <w:szCs w:val="24"/>
        </w:rPr>
        <w:t xml:space="preserve">AGUIAR, PRC et al. </w:t>
      </w:r>
      <w:r w:rsidRPr="004F7046">
        <w:rPr>
          <w:rFonts w:cs="Arial"/>
          <w:szCs w:val="24"/>
        </w:rPr>
        <w:t xml:space="preserve">Lesões Desportivas na Natação. </w:t>
      </w:r>
      <w:proofErr w:type="spellStart"/>
      <w:r w:rsidRPr="004F7046">
        <w:rPr>
          <w:rFonts w:cs="Arial"/>
          <w:szCs w:val="24"/>
        </w:rPr>
        <w:t>Rev</w:t>
      </w:r>
      <w:proofErr w:type="spellEnd"/>
      <w:r w:rsidRPr="004F7046">
        <w:rPr>
          <w:rFonts w:cs="Arial"/>
          <w:szCs w:val="24"/>
        </w:rPr>
        <w:t xml:space="preserve"> </w:t>
      </w:r>
      <w:proofErr w:type="spellStart"/>
      <w:r w:rsidRPr="004F7046">
        <w:rPr>
          <w:rFonts w:cs="Arial"/>
          <w:szCs w:val="24"/>
        </w:rPr>
        <w:t>Bras</w:t>
      </w:r>
      <w:proofErr w:type="spellEnd"/>
      <w:r w:rsidRPr="004F7046">
        <w:rPr>
          <w:rFonts w:cs="Arial"/>
          <w:szCs w:val="24"/>
        </w:rPr>
        <w:t xml:space="preserve"> </w:t>
      </w:r>
      <w:proofErr w:type="spellStart"/>
      <w:r w:rsidRPr="004F7046">
        <w:rPr>
          <w:rFonts w:cs="Arial"/>
          <w:szCs w:val="24"/>
        </w:rPr>
        <w:t>Med</w:t>
      </w:r>
      <w:proofErr w:type="spellEnd"/>
      <w:r w:rsidRPr="004F7046">
        <w:rPr>
          <w:rFonts w:cs="Arial"/>
          <w:szCs w:val="24"/>
        </w:rPr>
        <w:t xml:space="preserve"> Esporte. 2010. V. 16 n 4.</w:t>
      </w:r>
    </w:p>
    <w:p w14:paraId="03AD01C6" w14:textId="0793DFBF" w:rsidR="003A0E8C" w:rsidRPr="004F7046" w:rsidRDefault="00DA632B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color w:val="000000" w:themeColor="text1"/>
          <w:szCs w:val="24"/>
        </w:rPr>
      </w:pPr>
      <w:r w:rsidRPr="004F7046">
        <w:rPr>
          <w:rFonts w:cs="Arial"/>
          <w:szCs w:val="24"/>
        </w:rPr>
        <w:lastRenderedPageBreak/>
        <w:t>SOUZA, GL. MOREIRA, NB. CAMPOS, W. Ocorrência e características de lesões entre praticantes de musculação. Revista Saúde e Pesquisa. 2015. V. 8 n 3.469-77.</w:t>
      </w:r>
    </w:p>
    <w:p w14:paraId="4EFB4A79" w14:textId="5C45CD93" w:rsidR="00776FAA" w:rsidRPr="004F7046" w:rsidRDefault="00776FAA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color w:val="000000" w:themeColor="text1"/>
          <w:szCs w:val="24"/>
        </w:rPr>
      </w:pPr>
      <w:r w:rsidRPr="004F7046">
        <w:rPr>
          <w:rFonts w:cs="Arial"/>
          <w:szCs w:val="24"/>
        </w:rPr>
        <w:t xml:space="preserve">ROCHA, R.S.B.; CAVALLIERI, A.G. Lesão, Plasticidade e Reabilitação do Sistema Muscular R. bras. </w:t>
      </w:r>
      <w:proofErr w:type="spellStart"/>
      <w:r w:rsidRPr="004F7046">
        <w:rPr>
          <w:rFonts w:cs="Arial"/>
          <w:szCs w:val="24"/>
        </w:rPr>
        <w:t>Ci</w:t>
      </w:r>
      <w:proofErr w:type="spellEnd"/>
      <w:r w:rsidRPr="004F7046">
        <w:rPr>
          <w:rFonts w:cs="Arial"/>
          <w:szCs w:val="24"/>
        </w:rPr>
        <w:t xml:space="preserve"> e Mov. 2007; 15(2): 81-85.</w:t>
      </w:r>
    </w:p>
    <w:p w14:paraId="7CEC7703" w14:textId="65D8DD27" w:rsidR="00776FAA" w:rsidRPr="004F7046" w:rsidRDefault="00776FAA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color w:val="0D0D0D" w:themeColor="text1" w:themeTint="F2"/>
          <w:szCs w:val="24"/>
        </w:rPr>
      </w:pPr>
      <w:r w:rsidRPr="004F7046">
        <w:rPr>
          <w:rFonts w:cs="Arial"/>
          <w:color w:val="0D0D0D" w:themeColor="text1" w:themeTint="F2"/>
          <w:szCs w:val="24"/>
        </w:rPr>
        <w:t>ALMEIDA, PHF. BARANDALIZE, D. et al.</w:t>
      </w:r>
      <w:r w:rsidRPr="004F7046">
        <w:rPr>
          <w:rFonts w:cs="Arial"/>
          <w:color w:val="0D0D0D" w:themeColor="text1" w:themeTint="F2"/>
          <w:szCs w:val="24"/>
        </w:rPr>
        <w:tab/>
        <w:t xml:space="preserve">Alongamento Muscular: suas implicações na performance e na prevenção de lesões. </w:t>
      </w:r>
      <w:proofErr w:type="spellStart"/>
      <w:r w:rsidRPr="004F7046">
        <w:rPr>
          <w:rFonts w:cs="Arial"/>
          <w:color w:val="0D0D0D" w:themeColor="text1" w:themeTint="F2"/>
          <w:szCs w:val="24"/>
        </w:rPr>
        <w:t>Fisioter</w:t>
      </w:r>
      <w:proofErr w:type="spellEnd"/>
      <w:r w:rsidRPr="004F7046">
        <w:rPr>
          <w:rFonts w:cs="Arial"/>
          <w:color w:val="0D0D0D" w:themeColor="text1" w:themeTint="F2"/>
          <w:szCs w:val="24"/>
        </w:rPr>
        <w:t xml:space="preserve"> Mov. 2009 </w:t>
      </w:r>
      <w:proofErr w:type="spellStart"/>
      <w:r w:rsidRPr="004F7046">
        <w:rPr>
          <w:rFonts w:cs="Arial"/>
          <w:color w:val="0D0D0D" w:themeColor="text1" w:themeTint="F2"/>
          <w:szCs w:val="24"/>
        </w:rPr>
        <w:t>jul</w:t>
      </w:r>
      <w:proofErr w:type="spellEnd"/>
      <w:r w:rsidRPr="004F7046">
        <w:rPr>
          <w:rFonts w:cs="Arial"/>
          <w:color w:val="0D0D0D" w:themeColor="text1" w:themeTint="F2"/>
          <w:szCs w:val="24"/>
        </w:rPr>
        <w:t>/set;22(3):335-343.</w:t>
      </w:r>
    </w:p>
    <w:p w14:paraId="64AABB4D" w14:textId="3CD5FF20" w:rsidR="006A7AAB" w:rsidRPr="00323EDA" w:rsidRDefault="00AF56D4" w:rsidP="004F7046">
      <w:pPr>
        <w:pStyle w:val="Paragraphedeliste"/>
        <w:numPr>
          <w:ilvl w:val="0"/>
          <w:numId w:val="17"/>
        </w:numPr>
        <w:spacing w:before="240" w:after="240"/>
        <w:rPr>
          <w:rFonts w:cs="Arial"/>
          <w:color w:val="0D0D0D" w:themeColor="text1" w:themeTint="F2"/>
          <w:szCs w:val="24"/>
        </w:rPr>
      </w:pPr>
      <w:r w:rsidRPr="004F7046">
        <w:rPr>
          <w:rFonts w:cs="Arial"/>
          <w:color w:val="0D0D0D" w:themeColor="text1" w:themeTint="F2"/>
          <w:szCs w:val="24"/>
        </w:rPr>
        <w:t xml:space="preserve">ALENCAR, TAMD. MATIAS, KFS. </w:t>
      </w:r>
      <w:r w:rsidRPr="004F7046">
        <w:rPr>
          <w:rFonts w:cs="Arial"/>
          <w:szCs w:val="24"/>
        </w:rPr>
        <w:t xml:space="preserve">Princípios Fisiológicos do Aquecimento e Alongamento Muscular na Atividade Esportiva. </w:t>
      </w:r>
      <w:proofErr w:type="spellStart"/>
      <w:r w:rsidRPr="004F7046">
        <w:rPr>
          <w:rFonts w:cs="Arial"/>
          <w:szCs w:val="24"/>
        </w:rPr>
        <w:t>Rev</w:t>
      </w:r>
      <w:proofErr w:type="spellEnd"/>
      <w:r w:rsidRPr="004F7046">
        <w:rPr>
          <w:rFonts w:cs="Arial"/>
          <w:szCs w:val="24"/>
        </w:rPr>
        <w:t xml:space="preserve"> </w:t>
      </w:r>
      <w:proofErr w:type="spellStart"/>
      <w:r w:rsidRPr="004F7046">
        <w:rPr>
          <w:rFonts w:cs="Arial"/>
          <w:szCs w:val="24"/>
        </w:rPr>
        <w:t>Bras</w:t>
      </w:r>
      <w:proofErr w:type="spellEnd"/>
      <w:r w:rsidRPr="004F7046">
        <w:rPr>
          <w:rFonts w:cs="Arial"/>
          <w:szCs w:val="24"/>
        </w:rPr>
        <w:t xml:space="preserve"> </w:t>
      </w:r>
      <w:proofErr w:type="spellStart"/>
      <w:r w:rsidRPr="004F7046">
        <w:rPr>
          <w:rFonts w:cs="Arial"/>
          <w:szCs w:val="24"/>
        </w:rPr>
        <w:t>Med</w:t>
      </w:r>
      <w:proofErr w:type="spellEnd"/>
      <w:r w:rsidRPr="004F7046">
        <w:rPr>
          <w:rFonts w:cs="Arial"/>
          <w:szCs w:val="24"/>
        </w:rPr>
        <w:t xml:space="preserve"> Esporte.</w:t>
      </w:r>
      <w:proofErr w:type="gramStart"/>
      <w:r w:rsidRPr="004F7046">
        <w:rPr>
          <w:rFonts w:cs="Arial"/>
          <w:szCs w:val="24"/>
        </w:rPr>
        <w:t>2010.V.</w:t>
      </w:r>
      <w:proofErr w:type="gramEnd"/>
      <w:r w:rsidRPr="004F7046">
        <w:rPr>
          <w:rFonts w:cs="Arial"/>
          <w:szCs w:val="24"/>
        </w:rPr>
        <w:t xml:space="preserve"> 16 n 3.</w:t>
      </w:r>
    </w:p>
    <w:sectPr w:rsidR="006A7AAB" w:rsidRPr="00323EDA" w:rsidSect="00A50A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418" w:bottom="1418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41752" w14:textId="77777777" w:rsidR="009F526C" w:rsidRDefault="009F526C" w:rsidP="00A50AC6">
      <w:r>
        <w:separator/>
      </w:r>
    </w:p>
  </w:endnote>
  <w:endnote w:type="continuationSeparator" w:id="0">
    <w:p w14:paraId="1FC73576" w14:textId="77777777" w:rsidR="009F526C" w:rsidRDefault="009F526C" w:rsidP="00A5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B68E1" w14:textId="77777777" w:rsidR="003D0FF9" w:rsidRDefault="003D0FF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B68E2" w14:textId="77777777" w:rsidR="003D0FF9" w:rsidRPr="00A50AC6" w:rsidRDefault="003D0FF9" w:rsidP="006F3D81">
    <w:pPr>
      <w:pStyle w:val="Pieddepage"/>
      <w:ind w:left="-851"/>
      <w:rPr>
        <w:rFonts w:cs="Arial"/>
        <w:color w:val="808080" w:themeColor="background1" w:themeShade="80"/>
        <w:sz w:val="16"/>
        <w:szCs w:val="16"/>
      </w:rPr>
    </w:pPr>
    <w:r w:rsidRPr="00A50AC6">
      <w:rPr>
        <w:rFonts w:cs="Arial"/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9264" behindDoc="1" locked="0" layoutInCell="1" allowOverlap="1" wp14:anchorId="11EB68EA" wp14:editId="11EB68EB">
          <wp:simplePos x="0" y="0"/>
          <wp:positionH relativeFrom="column">
            <wp:posOffset>4641370</wp:posOffset>
          </wp:positionH>
          <wp:positionV relativeFrom="paragraph">
            <wp:posOffset>-41664</wp:posOffset>
          </wp:positionV>
          <wp:extent cx="1724463" cy="576469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463" cy="576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0AC6">
      <w:rPr>
        <w:rFonts w:cs="Arial"/>
        <w:color w:val="808080" w:themeColor="background1" w:themeShade="80"/>
        <w:sz w:val="16"/>
        <w:szCs w:val="16"/>
      </w:rPr>
      <w:t>(32) 3237-9191</w:t>
    </w:r>
  </w:p>
  <w:p w14:paraId="11EB68E3" w14:textId="77777777" w:rsidR="003D0FF9" w:rsidRPr="00A50AC6" w:rsidRDefault="003D0FF9" w:rsidP="006F3D81">
    <w:pPr>
      <w:pStyle w:val="Pieddepage"/>
      <w:ind w:left="-851"/>
      <w:rPr>
        <w:rFonts w:cs="Arial"/>
        <w:color w:val="808080" w:themeColor="background1" w:themeShade="80"/>
        <w:sz w:val="16"/>
        <w:szCs w:val="16"/>
      </w:rPr>
    </w:pPr>
    <w:r w:rsidRPr="00A50AC6">
      <w:rPr>
        <w:rFonts w:cs="Arial"/>
        <w:color w:val="808080" w:themeColor="background1" w:themeShade="80"/>
        <w:sz w:val="16"/>
        <w:szCs w:val="16"/>
      </w:rPr>
      <w:t>www.ensineapogeu.com.br</w:t>
    </w:r>
  </w:p>
  <w:p w14:paraId="11EB68E4" w14:textId="77777777" w:rsidR="003D0FF9" w:rsidRPr="00A50AC6" w:rsidRDefault="003D0FF9" w:rsidP="006F3D81">
    <w:pPr>
      <w:pStyle w:val="Pieddepage"/>
      <w:ind w:left="-851"/>
      <w:rPr>
        <w:rFonts w:cs="Arial"/>
        <w:color w:val="808080" w:themeColor="background1" w:themeShade="80"/>
        <w:sz w:val="16"/>
        <w:szCs w:val="16"/>
      </w:rPr>
    </w:pPr>
    <w:r w:rsidRPr="00A50AC6">
      <w:rPr>
        <w:rFonts w:cs="Arial"/>
        <w:color w:val="808080" w:themeColor="background1" w:themeShade="80"/>
        <w:sz w:val="16"/>
        <w:szCs w:val="16"/>
      </w:rPr>
      <w:t>Av. Rio Branco, 3.480, 3° andar - Passos</w:t>
    </w:r>
  </w:p>
  <w:p w14:paraId="11EB68E5" w14:textId="77777777" w:rsidR="003D0FF9" w:rsidRPr="00A50AC6" w:rsidRDefault="003D0FF9" w:rsidP="006F3D81">
    <w:pPr>
      <w:pStyle w:val="Pieddepage"/>
      <w:ind w:left="-851"/>
      <w:rPr>
        <w:rFonts w:cs="Arial"/>
        <w:color w:val="808080" w:themeColor="background1" w:themeShade="80"/>
        <w:sz w:val="16"/>
        <w:szCs w:val="16"/>
      </w:rPr>
    </w:pPr>
    <w:r w:rsidRPr="00A50AC6">
      <w:rPr>
        <w:rFonts w:cs="Arial"/>
        <w:color w:val="808080" w:themeColor="background1" w:themeShade="80"/>
        <w:sz w:val="16"/>
        <w:szCs w:val="16"/>
      </w:rPr>
      <w:t>Juiz de Fora (MG) | CEP: 36025-020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B68E7" w14:textId="77777777" w:rsidR="003D0FF9" w:rsidRDefault="003D0FF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A561B" w14:textId="77777777" w:rsidR="009F526C" w:rsidRDefault="009F526C" w:rsidP="00A50AC6">
      <w:r>
        <w:separator/>
      </w:r>
    </w:p>
  </w:footnote>
  <w:footnote w:type="continuationSeparator" w:id="0">
    <w:p w14:paraId="4810418C" w14:textId="77777777" w:rsidR="009F526C" w:rsidRDefault="009F526C" w:rsidP="00A50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B68DF" w14:textId="77777777" w:rsidR="003D0FF9" w:rsidRDefault="003D0FF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B68E0" w14:textId="77777777" w:rsidR="003D0FF9" w:rsidRDefault="003D0FF9">
    <w:pPr>
      <w:pStyle w:val="En-tte"/>
    </w:pPr>
    <w:r w:rsidRPr="00A50AC6">
      <w:rPr>
        <w:noProof/>
      </w:rPr>
      <w:drawing>
        <wp:anchor distT="0" distB="0" distL="114300" distR="114300" simplePos="0" relativeHeight="251658240" behindDoc="1" locked="0" layoutInCell="1" allowOverlap="1" wp14:anchorId="11EB68E8" wp14:editId="11EB68E9">
          <wp:simplePos x="0" y="0"/>
          <wp:positionH relativeFrom="column">
            <wp:posOffset>-919922</wp:posOffset>
          </wp:positionH>
          <wp:positionV relativeFrom="paragraph">
            <wp:posOffset>-439862</wp:posOffset>
          </wp:positionV>
          <wp:extent cx="7596187" cy="278130"/>
          <wp:effectExtent l="0" t="0" r="0" b="127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187" cy="278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B68E6" w14:textId="77777777" w:rsidR="003D0FF9" w:rsidRDefault="003D0FF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4570B"/>
    <w:multiLevelType w:val="multilevel"/>
    <w:tmpl w:val="6122C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870569"/>
    <w:multiLevelType w:val="multilevel"/>
    <w:tmpl w:val="8C4A7C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7E5F9A"/>
    <w:multiLevelType w:val="hybridMultilevel"/>
    <w:tmpl w:val="AB4E64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84BCE"/>
    <w:multiLevelType w:val="hybridMultilevel"/>
    <w:tmpl w:val="CDE43B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E6E40"/>
    <w:multiLevelType w:val="multilevel"/>
    <w:tmpl w:val="F1387DA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DF2945"/>
    <w:multiLevelType w:val="hybridMultilevel"/>
    <w:tmpl w:val="0254877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3A486A"/>
    <w:multiLevelType w:val="multilevel"/>
    <w:tmpl w:val="06543862"/>
    <w:lvl w:ilvl="0">
      <w:start w:val="1"/>
      <w:numFmt w:val="decimal"/>
      <w:lvlText w:val="%1.2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8C488E"/>
    <w:multiLevelType w:val="hybridMultilevel"/>
    <w:tmpl w:val="47B685C0"/>
    <w:lvl w:ilvl="0" w:tplc="0416000F">
      <w:start w:val="1"/>
      <w:numFmt w:val="decimal"/>
      <w:lvlText w:val="%1."/>
      <w:lvlJc w:val="left"/>
      <w:pPr>
        <w:ind w:left="1944" w:hanging="360"/>
      </w:pPr>
    </w:lvl>
    <w:lvl w:ilvl="1" w:tplc="04160019" w:tentative="1">
      <w:start w:val="1"/>
      <w:numFmt w:val="lowerLetter"/>
      <w:lvlText w:val="%2."/>
      <w:lvlJc w:val="left"/>
      <w:pPr>
        <w:ind w:left="2664" w:hanging="360"/>
      </w:pPr>
    </w:lvl>
    <w:lvl w:ilvl="2" w:tplc="0416001B" w:tentative="1">
      <w:start w:val="1"/>
      <w:numFmt w:val="lowerRoman"/>
      <w:lvlText w:val="%3."/>
      <w:lvlJc w:val="right"/>
      <w:pPr>
        <w:ind w:left="3384" w:hanging="180"/>
      </w:pPr>
    </w:lvl>
    <w:lvl w:ilvl="3" w:tplc="0416000F" w:tentative="1">
      <w:start w:val="1"/>
      <w:numFmt w:val="decimal"/>
      <w:lvlText w:val="%4."/>
      <w:lvlJc w:val="left"/>
      <w:pPr>
        <w:ind w:left="4104" w:hanging="360"/>
      </w:pPr>
    </w:lvl>
    <w:lvl w:ilvl="4" w:tplc="04160019" w:tentative="1">
      <w:start w:val="1"/>
      <w:numFmt w:val="lowerLetter"/>
      <w:lvlText w:val="%5."/>
      <w:lvlJc w:val="left"/>
      <w:pPr>
        <w:ind w:left="4824" w:hanging="360"/>
      </w:pPr>
    </w:lvl>
    <w:lvl w:ilvl="5" w:tplc="0416001B" w:tentative="1">
      <w:start w:val="1"/>
      <w:numFmt w:val="lowerRoman"/>
      <w:lvlText w:val="%6."/>
      <w:lvlJc w:val="right"/>
      <w:pPr>
        <w:ind w:left="5544" w:hanging="180"/>
      </w:pPr>
    </w:lvl>
    <w:lvl w:ilvl="6" w:tplc="0416000F" w:tentative="1">
      <w:start w:val="1"/>
      <w:numFmt w:val="decimal"/>
      <w:lvlText w:val="%7."/>
      <w:lvlJc w:val="left"/>
      <w:pPr>
        <w:ind w:left="6264" w:hanging="360"/>
      </w:pPr>
    </w:lvl>
    <w:lvl w:ilvl="7" w:tplc="04160019" w:tentative="1">
      <w:start w:val="1"/>
      <w:numFmt w:val="lowerLetter"/>
      <w:lvlText w:val="%8."/>
      <w:lvlJc w:val="left"/>
      <w:pPr>
        <w:ind w:left="6984" w:hanging="360"/>
      </w:pPr>
    </w:lvl>
    <w:lvl w:ilvl="8" w:tplc="0416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8" w15:restartNumberingAfterBreak="0">
    <w:nsid w:val="33D7025E"/>
    <w:multiLevelType w:val="hybridMultilevel"/>
    <w:tmpl w:val="ED22B0C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CD7322"/>
    <w:multiLevelType w:val="hybridMultilevel"/>
    <w:tmpl w:val="325EBA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33D11"/>
    <w:multiLevelType w:val="hybridMultilevel"/>
    <w:tmpl w:val="E04A341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9069F7"/>
    <w:multiLevelType w:val="hybridMultilevel"/>
    <w:tmpl w:val="0B9CD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C5DF5"/>
    <w:multiLevelType w:val="multilevel"/>
    <w:tmpl w:val="9CA4D11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CB11A7"/>
    <w:multiLevelType w:val="hybridMultilevel"/>
    <w:tmpl w:val="D22C5F3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60036A8"/>
    <w:multiLevelType w:val="hybridMultilevel"/>
    <w:tmpl w:val="F51AADE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6AD23AA"/>
    <w:multiLevelType w:val="multilevel"/>
    <w:tmpl w:val="BCF0DEE8"/>
    <w:lvl w:ilvl="0">
      <w:start w:val="3"/>
      <w:numFmt w:val="decimal"/>
      <w:lvlText w:val="%1.2"/>
      <w:lvlJc w:val="left"/>
      <w:pPr>
        <w:ind w:left="360" w:hanging="360"/>
      </w:pPr>
      <w:rPr>
        <w:rFonts w:hint="default"/>
        <w:b/>
        <w:bCs w:val="0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B0B24D3"/>
    <w:multiLevelType w:val="hybridMultilevel"/>
    <w:tmpl w:val="325EBA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13"/>
  </w:num>
  <w:num w:numId="5">
    <w:abstractNumId w:val="2"/>
  </w:num>
  <w:num w:numId="6">
    <w:abstractNumId w:val="15"/>
  </w:num>
  <w:num w:numId="7">
    <w:abstractNumId w:val="11"/>
  </w:num>
  <w:num w:numId="8">
    <w:abstractNumId w:val="0"/>
  </w:num>
  <w:num w:numId="9">
    <w:abstractNumId w:val="3"/>
  </w:num>
  <w:num w:numId="10">
    <w:abstractNumId w:val="7"/>
  </w:num>
  <w:num w:numId="11">
    <w:abstractNumId w:val="1"/>
  </w:num>
  <w:num w:numId="12">
    <w:abstractNumId w:val="14"/>
  </w:num>
  <w:num w:numId="13">
    <w:abstractNumId w:val="4"/>
  </w:num>
  <w:num w:numId="14">
    <w:abstractNumId w:val="5"/>
  </w:num>
  <w:num w:numId="15">
    <w:abstractNumId w:val="8"/>
  </w:num>
  <w:num w:numId="16">
    <w:abstractNumId w:val="10"/>
  </w:num>
  <w:num w:numId="1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C6"/>
    <w:rsid w:val="0000040F"/>
    <w:rsid w:val="000055F0"/>
    <w:rsid w:val="00021C40"/>
    <w:rsid w:val="00024E11"/>
    <w:rsid w:val="0003174F"/>
    <w:rsid w:val="000623BC"/>
    <w:rsid w:val="000626A3"/>
    <w:rsid w:val="00074712"/>
    <w:rsid w:val="00076C3B"/>
    <w:rsid w:val="00082B06"/>
    <w:rsid w:val="000A178D"/>
    <w:rsid w:val="000B2D22"/>
    <w:rsid w:val="000C0546"/>
    <w:rsid w:val="000C075E"/>
    <w:rsid w:val="000F1511"/>
    <w:rsid w:val="0010114C"/>
    <w:rsid w:val="00115655"/>
    <w:rsid w:val="00122BD9"/>
    <w:rsid w:val="00123A98"/>
    <w:rsid w:val="00124A99"/>
    <w:rsid w:val="001453CE"/>
    <w:rsid w:val="001476FF"/>
    <w:rsid w:val="001518B9"/>
    <w:rsid w:val="001546AD"/>
    <w:rsid w:val="00156115"/>
    <w:rsid w:val="001604C0"/>
    <w:rsid w:val="00164CC2"/>
    <w:rsid w:val="001725A0"/>
    <w:rsid w:val="00177D83"/>
    <w:rsid w:val="00196EF5"/>
    <w:rsid w:val="001A10B1"/>
    <w:rsid w:val="001A1156"/>
    <w:rsid w:val="001D0A89"/>
    <w:rsid w:val="001F7C1A"/>
    <w:rsid w:val="00207C3F"/>
    <w:rsid w:val="00213BBA"/>
    <w:rsid w:val="00225146"/>
    <w:rsid w:val="00237B79"/>
    <w:rsid w:val="002552E5"/>
    <w:rsid w:val="00256EBE"/>
    <w:rsid w:val="00266E45"/>
    <w:rsid w:val="00267827"/>
    <w:rsid w:val="002931DC"/>
    <w:rsid w:val="00296D87"/>
    <w:rsid w:val="002A7C1F"/>
    <w:rsid w:val="002D2DF9"/>
    <w:rsid w:val="002D6106"/>
    <w:rsid w:val="002F60DE"/>
    <w:rsid w:val="003009C9"/>
    <w:rsid w:val="00300C4F"/>
    <w:rsid w:val="00301891"/>
    <w:rsid w:val="003069BC"/>
    <w:rsid w:val="00310E1B"/>
    <w:rsid w:val="003167D4"/>
    <w:rsid w:val="00323EDA"/>
    <w:rsid w:val="00325A62"/>
    <w:rsid w:val="00331344"/>
    <w:rsid w:val="003460D1"/>
    <w:rsid w:val="00347525"/>
    <w:rsid w:val="00352757"/>
    <w:rsid w:val="0036662E"/>
    <w:rsid w:val="00387F2D"/>
    <w:rsid w:val="003A0E8C"/>
    <w:rsid w:val="003A4B99"/>
    <w:rsid w:val="003D0DCC"/>
    <w:rsid w:val="003D0FF9"/>
    <w:rsid w:val="003D24DC"/>
    <w:rsid w:val="003E52D8"/>
    <w:rsid w:val="00405440"/>
    <w:rsid w:val="00415356"/>
    <w:rsid w:val="004369F5"/>
    <w:rsid w:val="004521D0"/>
    <w:rsid w:val="00476852"/>
    <w:rsid w:val="00476957"/>
    <w:rsid w:val="0049799F"/>
    <w:rsid w:val="004A0AFF"/>
    <w:rsid w:val="004B6B1B"/>
    <w:rsid w:val="004C5D2D"/>
    <w:rsid w:val="004D3D35"/>
    <w:rsid w:val="004E17D3"/>
    <w:rsid w:val="004F7046"/>
    <w:rsid w:val="004F7A4D"/>
    <w:rsid w:val="00515068"/>
    <w:rsid w:val="00515341"/>
    <w:rsid w:val="005154F7"/>
    <w:rsid w:val="005501F7"/>
    <w:rsid w:val="0057262C"/>
    <w:rsid w:val="00573847"/>
    <w:rsid w:val="00575DC6"/>
    <w:rsid w:val="0059109A"/>
    <w:rsid w:val="00593712"/>
    <w:rsid w:val="005B150E"/>
    <w:rsid w:val="00604F8B"/>
    <w:rsid w:val="00605010"/>
    <w:rsid w:val="00667447"/>
    <w:rsid w:val="006A7AAB"/>
    <w:rsid w:val="006A7B17"/>
    <w:rsid w:val="006C2938"/>
    <w:rsid w:val="006C47D1"/>
    <w:rsid w:val="006C4E25"/>
    <w:rsid w:val="006D41EB"/>
    <w:rsid w:val="006F3D81"/>
    <w:rsid w:val="006F620A"/>
    <w:rsid w:val="007031CF"/>
    <w:rsid w:val="00737DA5"/>
    <w:rsid w:val="00742CA3"/>
    <w:rsid w:val="007439E1"/>
    <w:rsid w:val="00745712"/>
    <w:rsid w:val="00755A5F"/>
    <w:rsid w:val="0076459E"/>
    <w:rsid w:val="007706AA"/>
    <w:rsid w:val="00773E2E"/>
    <w:rsid w:val="00776FAA"/>
    <w:rsid w:val="0078028F"/>
    <w:rsid w:val="0079707E"/>
    <w:rsid w:val="007A0B9A"/>
    <w:rsid w:val="007B26F6"/>
    <w:rsid w:val="007B4BD0"/>
    <w:rsid w:val="007F02C0"/>
    <w:rsid w:val="007F0BEE"/>
    <w:rsid w:val="007F6896"/>
    <w:rsid w:val="00834908"/>
    <w:rsid w:val="00843894"/>
    <w:rsid w:val="00863609"/>
    <w:rsid w:val="0086454A"/>
    <w:rsid w:val="00866F61"/>
    <w:rsid w:val="0087442A"/>
    <w:rsid w:val="008805D9"/>
    <w:rsid w:val="00886A6B"/>
    <w:rsid w:val="00890159"/>
    <w:rsid w:val="008D0754"/>
    <w:rsid w:val="008D23C9"/>
    <w:rsid w:val="008D62A8"/>
    <w:rsid w:val="008E7999"/>
    <w:rsid w:val="008F5BB7"/>
    <w:rsid w:val="008F6910"/>
    <w:rsid w:val="00900DD9"/>
    <w:rsid w:val="00901FF1"/>
    <w:rsid w:val="00914E99"/>
    <w:rsid w:val="009211A1"/>
    <w:rsid w:val="009218F7"/>
    <w:rsid w:val="00934808"/>
    <w:rsid w:val="00942C0D"/>
    <w:rsid w:val="00950CE2"/>
    <w:rsid w:val="00954D3C"/>
    <w:rsid w:val="009619A3"/>
    <w:rsid w:val="00964150"/>
    <w:rsid w:val="009667FD"/>
    <w:rsid w:val="009927B4"/>
    <w:rsid w:val="009A3E4B"/>
    <w:rsid w:val="009A6DA5"/>
    <w:rsid w:val="009B0A76"/>
    <w:rsid w:val="009B70C8"/>
    <w:rsid w:val="009C1B26"/>
    <w:rsid w:val="009C6774"/>
    <w:rsid w:val="009D4B6E"/>
    <w:rsid w:val="009E2EDB"/>
    <w:rsid w:val="009F47BE"/>
    <w:rsid w:val="009F526C"/>
    <w:rsid w:val="00A41FBB"/>
    <w:rsid w:val="00A502FC"/>
    <w:rsid w:val="00A50AC6"/>
    <w:rsid w:val="00A576EA"/>
    <w:rsid w:val="00A760BF"/>
    <w:rsid w:val="00A95AE2"/>
    <w:rsid w:val="00AD6C18"/>
    <w:rsid w:val="00AE4C6A"/>
    <w:rsid w:val="00AE512C"/>
    <w:rsid w:val="00AF56D4"/>
    <w:rsid w:val="00B044E3"/>
    <w:rsid w:val="00B2684D"/>
    <w:rsid w:val="00B30D03"/>
    <w:rsid w:val="00B4007E"/>
    <w:rsid w:val="00B55D80"/>
    <w:rsid w:val="00B63990"/>
    <w:rsid w:val="00B642BB"/>
    <w:rsid w:val="00B65069"/>
    <w:rsid w:val="00B711F9"/>
    <w:rsid w:val="00B73CA9"/>
    <w:rsid w:val="00B77B48"/>
    <w:rsid w:val="00B930DC"/>
    <w:rsid w:val="00BA6814"/>
    <w:rsid w:val="00BB6673"/>
    <w:rsid w:val="00BB70EF"/>
    <w:rsid w:val="00BB7390"/>
    <w:rsid w:val="00BC22B9"/>
    <w:rsid w:val="00BC2383"/>
    <w:rsid w:val="00BD7AB8"/>
    <w:rsid w:val="00BE3D25"/>
    <w:rsid w:val="00BE3FEE"/>
    <w:rsid w:val="00C0479F"/>
    <w:rsid w:val="00C21053"/>
    <w:rsid w:val="00C31EBC"/>
    <w:rsid w:val="00C3472F"/>
    <w:rsid w:val="00C472CC"/>
    <w:rsid w:val="00C56B65"/>
    <w:rsid w:val="00C67708"/>
    <w:rsid w:val="00C8412A"/>
    <w:rsid w:val="00C903C3"/>
    <w:rsid w:val="00C94B2A"/>
    <w:rsid w:val="00CA58C1"/>
    <w:rsid w:val="00CA7BE7"/>
    <w:rsid w:val="00CB1BF4"/>
    <w:rsid w:val="00CB748C"/>
    <w:rsid w:val="00CE56E2"/>
    <w:rsid w:val="00D22893"/>
    <w:rsid w:val="00D313D1"/>
    <w:rsid w:val="00D46AF5"/>
    <w:rsid w:val="00D47098"/>
    <w:rsid w:val="00D66348"/>
    <w:rsid w:val="00D90EBA"/>
    <w:rsid w:val="00D938C1"/>
    <w:rsid w:val="00D96C0F"/>
    <w:rsid w:val="00DA632B"/>
    <w:rsid w:val="00DA71B2"/>
    <w:rsid w:val="00DC36CB"/>
    <w:rsid w:val="00DC4ED9"/>
    <w:rsid w:val="00DD3A0F"/>
    <w:rsid w:val="00DF4815"/>
    <w:rsid w:val="00E03007"/>
    <w:rsid w:val="00E10A8E"/>
    <w:rsid w:val="00E3399D"/>
    <w:rsid w:val="00E430A5"/>
    <w:rsid w:val="00E47F53"/>
    <w:rsid w:val="00E5371D"/>
    <w:rsid w:val="00E60C7D"/>
    <w:rsid w:val="00E979A8"/>
    <w:rsid w:val="00ED3769"/>
    <w:rsid w:val="00ED6730"/>
    <w:rsid w:val="00EF0DB3"/>
    <w:rsid w:val="00F07950"/>
    <w:rsid w:val="00F11FC2"/>
    <w:rsid w:val="00F1673A"/>
    <w:rsid w:val="00F21BD6"/>
    <w:rsid w:val="00F30928"/>
    <w:rsid w:val="00F618CF"/>
    <w:rsid w:val="00F74229"/>
    <w:rsid w:val="00FA1DE0"/>
    <w:rsid w:val="00FA43E1"/>
    <w:rsid w:val="00FB400A"/>
    <w:rsid w:val="00FB59FE"/>
    <w:rsid w:val="00FE2083"/>
    <w:rsid w:val="00FE6AF4"/>
    <w:rsid w:val="00FF188C"/>
    <w:rsid w:val="00FF2507"/>
    <w:rsid w:val="00FF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B68DA"/>
  <w15:chartTrackingRefBased/>
  <w15:docId w15:val="{25F45DE9-1386-A143-9AEB-3A68C6CA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A3E4B"/>
    <w:pPr>
      <w:spacing w:line="360" w:lineRule="auto"/>
      <w:jc w:val="both"/>
    </w:pPr>
    <w:rPr>
      <w:rFonts w:ascii="Arial" w:hAnsi="Arial"/>
      <w:szCs w:val="22"/>
      <w:lang w:val="pt-BR"/>
    </w:rPr>
  </w:style>
  <w:style w:type="paragraph" w:styleId="Titre1">
    <w:name w:val="heading 1"/>
    <w:basedOn w:val="Normal"/>
    <w:next w:val="Normal"/>
    <w:link w:val="Titre1Car"/>
    <w:uiPriority w:val="9"/>
    <w:qFormat/>
    <w:rsid w:val="007970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726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re4">
    <w:name w:val="heading 4"/>
    <w:basedOn w:val="Normal"/>
    <w:link w:val="Titre4Car"/>
    <w:uiPriority w:val="9"/>
    <w:qFormat/>
    <w:rsid w:val="001604C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50A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50AC6"/>
    <w:rPr>
      <w:lang w:val="pt-BR"/>
    </w:rPr>
  </w:style>
  <w:style w:type="paragraph" w:styleId="Pieddepage">
    <w:name w:val="footer"/>
    <w:basedOn w:val="Normal"/>
    <w:link w:val="PieddepageCar"/>
    <w:uiPriority w:val="99"/>
    <w:unhideWhenUsed/>
    <w:rsid w:val="00A50A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50AC6"/>
    <w:rPr>
      <w:lang w:val="pt-BR"/>
    </w:rPr>
  </w:style>
  <w:style w:type="character" w:styleId="Lienhypertexte">
    <w:name w:val="Hyperlink"/>
    <w:basedOn w:val="Policepardfaut"/>
    <w:uiPriority w:val="99"/>
    <w:unhideWhenUsed/>
    <w:rsid w:val="00A50AC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A50AC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3069B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table" w:styleId="Grilledutableau">
    <w:name w:val="Table Grid"/>
    <w:basedOn w:val="TableauNormal"/>
    <w:uiPriority w:val="39"/>
    <w:rsid w:val="00306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B55D80"/>
  </w:style>
  <w:style w:type="character" w:styleId="Marquedecommentaire">
    <w:name w:val="annotation reference"/>
    <w:basedOn w:val="Policepardfaut"/>
    <w:uiPriority w:val="99"/>
    <w:semiHidden/>
    <w:unhideWhenUsed/>
    <w:rsid w:val="00207C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07C3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07C3F"/>
    <w:rPr>
      <w:sz w:val="20"/>
      <w:szCs w:val="20"/>
      <w:lang w:val="pt-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07C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07C3F"/>
    <w:rPr>
      <w:b/>
      <w:bCs/>
      <w:sz w:val="20"/>
      <w:szCs w:val="20"/>
      <w:lang w:val="pt-B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7C3F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C3F"/>
    <w:rPr>
      <w:rFonts w:ascii="Times New Roman" w:hAnsi="Times New Roman" w:cs="Times New Roman"/>
      <w:sz w:val="18"/>
      <w:szCs w:val="18"/>
      <w:lang w:val="pt-BR"/>
    </w:rPr>
  </w:style>
  <w:style w:type="character" w:customStyle="1" w:styleId="Titre4Car">
    <w:name w:val="Titre 4 Car"/>
    <w:basedOn w:val="Policepardfaut"/>
    <w:link w:val="Titre4"/>
    <w:uiPriority w:val="9"/>
    <w:rsid w:val="001604C0"/>
    <w:rPr>
      <w:rFonts w:ascii="Times New Roman" w:eastAsia="Times New Roman" w:hAnsi="Times New Roman" w:cs="Times New Roman"/>
      <w:b/>
      <w:bCs/>
      <w:lang w:eastAsia="fr-FR"/>
    </w:rPr>
  </w:style>
  <w:style w:type="paragraph" w:styleId="Paragraphedeliste">
    <w:name w:val="List Paragraph"/>
    <w:basedOn w:val="Normal"/>
    <w:uiPriority w:val="34"/>
    <w:qFormat/>
    <w:rsid w:val="004D3D35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082B06"/>
    <w:rPr>
      <w:b/>
      <w:bCs/>
    </w:rPr>
  </w:style>
  <w:style w:type="character" w:customStyle="1" w:styleId="personname">
    <w:name w:val="personname"/>
    <w:basedOn w:val="Policepardfaut"/>
    <w:rsid w:val="007439E1"/>
  </w:style>
  <w:style w:type="character" w:customStyle="1" w:styleId="Titre1Car">
    <w:name w:val="Titre 1 Car"/>
    <w:basedOn w:val="Policepardfaut"/>
    <w:link w:val="Titre1"/>
    <w:uiPriority w:val="9"/>
    <w:rsid w:val="0079707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9707E"/>
    <w:pPr>
      <w:spacing w:before="480" w:line="276" w:lineRule="auto"/>
      <w:jc w:val="left"/>
      <w:outlineLvl w:val="9"/>
    </w:pPr>
    <w:rPr>
      <w:b/>
      <w:bCs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9707E"/>
    <w:pPr>
      <w:spacing w:before="120"/>
      <w:jc w:val="left"/>
    </w:pPr>
    <w:rPr>
      <w:rFonts w:asciiTheme="minorHAnsi" w:hAnsiTheme="minorHAnsi"/>
      <w:b/>
      <w:bCs/>
      <w:i/>
      <w:iC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79707E"/>
    <w:pPr>
      <w:spacing w:before="120"/>
      <w:ind w:left="240"/>
      <w:jc w:val="left"/>
    </w:pPr>
    <w:rPr>
      <w:rFonts w:asciiTheme="minorHAnsi" w:hAnsiTheme="minorHAnsi"/>
      <w:b/>
      <w:bCs/>
      <w:sz w:val="22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79707E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79707E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79707E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79707E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79707E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79707E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79707E"/>
    <w:pPr>
      <w:ind w:left="1920"/>
      <w:jc w:val="left"/>
    </w:pPr>
    <w:rPr>
      <w:rFonts w:asciiTheme="minorHAnsi" w:hAnsiTheme="minorHAnsi"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57262C"/>
    <w:rPr>
      <w:rFonts w:asciiTheme="majorHAnsi" w:eastAsiaTheme="majorEastAsia" w:hAnsiTheme="majorHAnsi" w:cstheme="majorBidi"/>
      <w:color w:val="1F3763" w:themeColor="accent1" w:themeShade="7F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2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8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9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9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5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0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9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ot.org.br/lesoes-musculare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CEBF16-808E-414D-8DB2-53721A2AF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17</Pages>
  <Words>3809</Words>
  <Characters>20951</Characters>
  <Application>Microsoft Office Word</Application>
  <DocSecurity>0</DocSecurity>
  <Lines>174</Lines>
  <Paragraphs>49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35</cp:revision>
  <dcterms:created xsi:type="dcterms:W3CDTF">2021-11-29T21:05:00Z</dcterms:created>
  <dcterms:modified xsi:type="dcterms:W3CDTF">2022-03-04T18:21:00Z</dcterms:modified>
</cp:coreProperties>
</file>